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0282" w:rsidR="00FF4A8C" w:rsidP="006E0282" w:rsidRDefault="6381E18B" w14:paraId="1D32FC85" w14:textId="05116E21">
      <w:pPr>
        <w:pStyle w:val="Heading1"/>
      </w:pPr>
      <w:r w:rsidRPr="006E0282">
        <w:t>M</w:t>
      </w:r>
      <w:r w:rsidRPr="006E0282" w:rsidR="4D03AB6B">
        <w:t xml:space="preserve">6: UDL Exploration Activity </w:t>
      </w:r>
    </w:p>
    <w:p w:rsidRPr="006E0282" w:rsidR="3BB4CA70" w:rsidP="006E0282" w:rsidRDefault="3BB4CA70" w14:paraId="767DF7DC" w14:textId="1773E8E9">
      <w:pPr>
        <w:pStyle w:val="Heading2"/>
      </w:pPr>
      <w:r w:rsidRPr="006E0282">
        <w:t>Course </w:t>
      </w:r>
    </w:p>
    <w:p w:rsidR="3BB4CA70" w:rsidP="637E70F9" w:rsidRDefault="3BB4CA70" w14:paraId="68883F95" w14:textId="53DC7EBE">
      <w:pPr>
        <w:rPr>
          <w:rFonts w:ascii="Calibri" w:hAnsi="Calibri" w:eastAsia="Calibri" w:cs="Calibri"/>
          <w:color w:val="000000" w:themeColor="text1"/>
        </w:rPr>
      </w:pPr>
      <w:r w:rsidRPr="637E70F9">
        <w:rPr>
          <w:rFonts w:ascii="Calibri" w:hAnsi="Calibri" w:eastAsia="Calibri" w:cs="Calibri"/>
        </w:rPr>
        <w:t>Special Education </w:t>
      </w:r>
    </w:p>
    <w:p w:rsidRPr="006E0282" w:rsidR="3BB4CA70" w:rsidP="006E0282" w:rsidRDefault="3BB4CA70" w14:paraId="5EB5097B" w14:textId="6D9ED96E">
      <w:pPr>
        <w:pStyle w:val="Heading2"/>
      </w:pPr>
      <w:r w:rsidRPr="006E0282">
        <w:t>Location</w:t>
      </w:r>
    </w:p>
    <w:p w:rsidR="3BB4CA70" w:rsidP="064A7B48" w:rsidRDefault="3BB4CA70" w14:paraId="3863B863" w14:textId="20558BE8">
      <w:pPr>
        <w:rPr>
          <w:rFonts w:ascii="Calibri" w:hAnsi="Calibri" w:eastAsia="Calibri" w:cs="Calibri"/>
          <w:color w:val="000000" w:themeColor="text1"/>
        </w:rPr>
      </w:pPr>
      <w:r w:rsidRPr="064A7B48">
        <w:rPr>
          <w:rFonts w:ascii="Calibri" w:hAnsi="Calibri" w:eastAsia="Calibri" w:cs="Calibri"/>
        </w:rPr>
        <w:t xml:space="preserve">Module </w:t>
      </w:r>
      <w:r w:rsidRPr="064A7B48" w:rsidR="3166F6EA">
        <w:rPr>
          <w:rFonts w:ascii="Calibri" w:hAnsi="Calibri" w:eastAsia="Calibri" w:cs="Calibri"/>
        </w:rPr>
        <w:t>6</w:t>
      </w:r>
      <w:r w:rsidRPr="064A7B48">
        <w:rPr>
          <w:rFonts w:ascii="Calibri" w:hAnsi="Calibri" w:eastAsia="Calibri" w:cs="Calibri"/>
        </w:rPr>
        <w:t> </w:t>
      </w:r>
    </w:p>
    <w:p w:rsidR="3BB4CA70" w:rsidP="006E0282" w:rsidRDefault="3BB4CA70" w14:paraId="1791A0AA" w14:textId="2AA7B96B">
      <w:pPr>
        <w:pStyle w:val="Heading2"/>
        <w:rPr>
          <w:rFonts w:eastAsia="Calibri"/>
          <w:bCs/>
        </w:rPr>
      </w:pPr>
      <w:r w:rsidRPr="637E70F9">
        <w:rPr>
          <w:rFonts w:eastAsia="Calibri"/>
        </w:rPr>
        <w:t>Alignments </w:t>
      </w:r>
    </w:p>
    <w:p w:rsidRPr="006E0282" w:rsidR="3BB4CA70" w:rsidP="006E0282" w:rsidRDefault="3BB4CA70" w14:paraId="2DB562A8" w14:textId="3DE3DC17">
      <w:pPr>
        <w:pStyle w:val="Heading3"/>
      </w:pPr>
      <w:r w:rsidRPr="006E0282">
        <w:t>Course Outcomes </w:t>
      </w:r>
    </w:p>
    <w:p w:rsidR="26A113BB" w:rsidP="064A7B48" w:rsidRDefault="26A113BB" w14:paraId="2A420E1B" w14:textId="68D25C6B">
      <w:pPr>
        <w:rPr>
          <w:rFonts w:ascii="Calibri" w:hAnsi="Calibri" w:eastAsia="Calibri" w:cs="Calibri"/>
        </w:rPr>
      </w:pPr>
      <w:r w:rsidRPr="064A7B48">
        <w:rPr>
          <w:rFonts w:ascii="Calibri" w:hAnsi="Calibri" w:eastAsia="Calibri" w:cs="Calibri"/>
        </w:rPr>
        <w:t>CLO V</w:t>
      </w:r>
      <w:r w:rsidRPr="064A7B48" w:rsidR="3A83C2EB">
        <w:rPr>
          <w:rFonts w:ascii="Calibri" w:hAnsi="Calibri" w:eastAsia="Calibri" w:cs="Calibri"/>
        </w:rPr>
        <w:t>I</w:t>
      </w:r>
      <w:r w:rsidRPr="064A7B48">
        <w:rPr>
          <w:rFonts w:ascii="Calibri" w:hAnsi="Calibri" w:eastAsia="Calibri" w:cs="Calibri"/>
        </w:rPr>
        <w:t xml:space="preserve">: </w:t>
      </w:r>
      <w:r w:rsidRPr="064A7B48" w:rsidR="750EEBCE">
        <w:rPr>
          <w:rFonts w:ascii="Calibri" w:hAnsi="Calibri" w:eastAsia="Calibri" w:cs="Calibri"/>
        </w:rPr>
        <w:t>Identify relevant pedagogy to maximize student learning.</w:t>
      </w:r>
    </w:p>
    <w:p w:rsidRPr="006E0282" w:rsidR="3BB4CA70" w:rsidP="006E0282" w:rsidRDefault="3BB4CA70" w14:paraId="0BE5BB4D" w14:textId="23EB00CB">
      <w:pPr>
        <w:pStyle w:val="Heading3"/>
      </w:pPr>
      <w:r w:rsidRPr="006E0282">
        <w:t>Module Outcomes </w:t>
      </w:r>
    </w:p>
    <w:p w:rsidR="40F724D0" w:rsidP="064A7B48" w:rsidRDefault="52148451" w14:paraId="36E2D4B1" w14:textId="3E1204EC">
      <w:pPr>
        <w:rPr>
          <w:rFonts w:ascii="Calibri" w:hAnsi="Calibri" w:eastAsia="Calibri" w:cs="Calibri"/>
        </w:rPr>
      </w:pPr>
      <w:r w:rsidRPr="064A7B48">
        <w:rPr>
          <w:rFonts w:ascii="Calibri" w:hAnsi="Calibri" w:eastAsia="Calibri" w:cs="Calibri"/>
        </w:rPr>
        <w:t>MLO 6.1: Demonstrate ways to adapt and/or accommodate grade-level curriculum using various teaching methods and tools.</w:t>
      </w:r>
    </w:p>
    <w:p w:rsidR="52148451" w:rsidP="064A7B48" w:rsidRDefault="52148451" w14:paraId="0C398D0D" w14:textId="5FF6161E">
      <w:pPr>
        <w:rPr>
          <w:rFonts w:ascii="Calibri" w:hAnsi="Calibri" w:eastAsia="Calibri" w:cs="Calibri"/>
        </w:rPr>
      </w:pPr>
      <w:r w:rsidRPr="1598DADA" w:rsidR="52148451">
        <w:rPr>
          <w:rFonts w:ascii="Calibri" w:hAnsi="Calibri" w:eastAsia="Calibri" w:cs="Calibri"/>
        </w:rPr>
        <w:t>MLO 6.2: Explain prevention efforts and early intervention services for children</w:t>
      </w:r>
      <w:r w:rsidRPr="1598DADA" w:rsidR="4AD61EDD">
        <w:rPr>
          <w:rFonts w:ascii="Calibri" w:hAnsi="Calibri" w:eastAsia="Calibri" w:cs="Calibri"/>
        </w:rPr>
        <w:t xml:space="preserve"> who are at-risk</w:t>
      </w:r>
      <w:r w:rsidRPr="1598DADA" w:rsidR="52148451">
        <w:rPr>
          <w:rFonts w:ascii="Calibri" w:hAnsi="Calibri" w:eastAsia="Calibri" w:cs="Calibri"/>
        </w:rPr>
        <w:t>.</w:t>
      </w:r>
    </w:p>
    <w:p w:rsidR="3BB4CA70" w:rsidP="006E0282" w:rsidRDefault="3BB4CA70" w14:paraId="1FD347F5" w14:textId="6A93FF21">
      <w:pPr>
        <w:pStyle w:val="Heading3"/>
        <w:rPr>
          <w:rFonts w:eastAsia="Calibri"/>
        </w:rPr>
      </w:pPr>
      <w:r w:rsidRPr="637E70F9">
        <w:rPr>
          <w:rFonts w:eastAsia="Calibri"/>
        </w:rPr>
        <w:t xml:space="preserve">Specific </w:t>
      </w:r>
      <w:proofErr w:type="spellStart"/>
      <w:r w:rsidRPr="637E70F9">
        <w:rPr>
          <w:rFonts w:eastAsia="Calibri"/>
        </w:rPr>
        <w:t>InTASC</w:t>
      </w:r>
      <w:proofErr w:type="spellEnd"/>
      <w:r w:rsidRPr="637E70F9">
        <w:rPr>
          <w:rFonts w:eastAsia="Calibri"/>
        </w:rPr>
        <w:t xml:space="preserve"> Standards </w:t>
      </w:r>
    </w:p>
    <w:tbl>
      <w:tblPr>
        <w:tblW w:w="92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45"/>
        <w:gridCol w:w="1440"/>
        <w:gridCol w:w="6900"/>
      </w:tblGrid>
      <w:tr w:rsidRPr="00135E9D" w:rsidR="00135E9D" w:rsidTr="00135E9D" w14:paraId="3D7BAC23" w14:textId="77777777">
        <w:trPr>
          <w:trHeight w:val="810"/>
        </w:trPr>
        <w:tc>
          <w:tcPr>
            <w:tcW w:w="9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rsidRPr="00135E9D" w:rsidR="00135E9D" w:rsidP="00135E9D" w:rsidRDefault="00135E9D" w14:paraId="10E06D88" w14:textId="57DC591E">
            <w:pPr>
              <w:spacing w:line="240" w:lineRule="auto"/>
              <w:jc w:val="center"/>
              <w:rPr>
                <w:rFonts w:ascii="Calibri" w:hAnsi="Calibri" w:eastAsia="Calibri" w:cs="Calibri"/>
                <w:b/>
                <w:bCs/>
              </w:rPr>
            </w:pPr>
            <w:proofErr w:type="spellStart"/>
            <w:r w:rsidRPr="00135E9D">
              <w:rPr>
                <w:rFonts w:ascii="Calibri" w:hAnsi="Calibri" w:eastAsia="Calibri" w:cs="Calibri"/>
                <w:b/>
                <w:bCs/>
              </w:rPr>
              <w:t>InTASC</w:t>
            </w:r>
            <w:proofErr w:type="spellEnd"/>
          </w:p>
        </w:tc>
        <w:tc>
          <w:tcPr>
            <w:tcW w:w="14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rsidRPr="00135E9D" w:rsidR="00135E9D" w:rsidP="00135E9D" w:rsidRDefault="00135E9D" w14:paraId="0CD6B42E" w14:textId="3B53BBE6">
            <w:pPr>
              <w:spacing w:line="240" w:lineRule="auto"/>
              <w:jc w:val="center"/>
              <w:rPr>
                <w:rFonts w:ascii="Calibri" w:hAnsi="Calibri" w:eastAsia="Calibri" w:cs="Calibri"/>
                <w:b/>
                <w:bCs/>
              </w:rPr>
            </w:pPr>
            <w:r w:rsidRPr="00135E9D">
              <w:rPr>
                <w:rFonts w:ascii="Calibri" w:hAnsi="Calibri" w:eastAsia="Calibri" w:cs="Calibri"/>
                <w:b/>
                <w:bCs/>
              </w:rPr>
              <w:t>Type</w:t>
            </w:r>
          </w:p>
        </w:tc>
        <w:tc>
          <w:tcPr>
            <w:tcW w:w="6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rsidRPr="00135E9D" w:rsidR="00135E9D" w:rsidP="00135E9D" w:rsidRDefault="00135E9D" w14:paraId="23CAFDE9" w14:textId="165C44E4">
            <w:pPr>
              <w:spacing w:line="240" w:lineRule="auto"/>
              <w:jc w:val="center"/>
              <w:rPr>
                <w:rFonts w:ascii="Calibri" w:hAnsi="Calibri" w:eastAsia="Calibri" w:cs="Calibri"/>
                <w:b/>
                <w:bCs/>
              </w:rPr>
            </w:pPr>
            <w:r w:rsidRPr="00135E9D">
              <w:rPr>
                <w:rFonts w:ascii="Calibri" w:hAnsi="Calibri" w:eastAsia="Calibri" w:cs="Calibri"/>
                <w:b/>
                <w:bCs/>
              </w:rPr>
              <w:t>Specific Standard</w:t>
            </w:r>
          </w:p>
        </w:tc>
      </w:tr>
      <w:tr w:rsidR="637E70F9" w:rsidTr="064A7B48" w14:paraId="665B4C73" w14:textId="77777777">
        <w:trPr>
          <w:trHeight w:val="810"/>
        </w:trPr>
        <w:tc>
          <w:tcPr>
            <w:tcW w:w="94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DEDACDD" w:rsidP="064A7B48" w:rsidRDefault="72C211B8" w14:paraId="7B3BD760" w14:textId="39B6DF37">
            <w:pPr>
              <w:spacing w:line="240" w:lineRule="auto"/>
              <w:rPr>
                <w:rFonts w:ascii="Calibri" w:hAnsi="Calibri" w:eastAsia="Calibri" w:cs="Calibri"/>
              </w:rPr>
            </w:pPr>
            <w:r w:rsidRPr="064A7B48">
              <w:rPr>
                <w:rFonts w:ascii="Calibri" w:hAnsi="Calibri" w:eastAsia="Calibri" w:cs="Calibri"/>
              </w:rPr>
              <w:t>2g</w:t>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DEDACDD" w:rsidP="637E70F9" w:rsidRDefault="6DEDACDD" w14:paraId="5C28514D" w14:textId="5E2B141D">
            <w:pPr>
              <w:spacing w:line="240" w:lineRule="auto"/>
              <w:jc w:val="center"/>
              <w:rPr>
                <w:rFonts w:ascii="Calibri" w:hAnsi="Calibri" w:eastAsia="Calibri" w:cs="Calibri"/>
              </w:rPr>
            </w:pPr>
            <w:r w:rsidRPr="637E70F9">
              <w:rPr>
                <w:rFonts w:ascii="Calibri" w:hAnsi="Calibri" w:eastAsia="Calibri" w:cs="Calibri"/>
              </w:rPr>
              <w:t>Performance</w:t>
            </w:r>
          </w:p>
        </w:tc>
        <w:tc>
          <w:tcPr>
            <w:tcW w:w="690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DEDACDD" w:rsidP="064A7B48" w:rsidRDefault="4F18D0C1" w14:paraId="7B01F520" w14:textId="3939DCE0">
            <w:pPr>
              <w:spacing w:line="240" w:lineRule="auto"/>
              <w:rPr>
                <w:rFonts w:ascii="Calibri" w:hAnsi="Calibri" w:eastAsia="Calibri" w:cs="Calibri"/>
              </w:rPr>
            </w:pPr>
            <w:r w:rsidRPr="064A7B48">
              <w:rPr>
                <w:rFonts w:ascii="Calibri" w:hAnsi="Calibri" w:eastAsia="Calibri" w:cs="Calibri"/>
              </w:rPr>
              <w:t>The teacher understands and identifies differences in approaches to learning and performance and knows how to design instruction that uses each learner’s strengths to promote growth.</w:t>
            </w:r>
          </w:p>
        </w:tc>
      </w:tr>
    </w:tbl>
    <w:p w:rsidR="3BB4CA70" w:rsidP="006E0282" w:rsidRDefault="3BB4CA70" w14:paraId="04F8E961" w14:textId="6C977170">
      <w:pPr>
        <w:pStyle w:val="Heading2"/>
        <w:rPr>
          <w:rFonts w:eastAsia="Calibri"/>
        </w:rPr>
      </w:pPr>
      <w:r w:rsidRPr="6315C390" w:rsidR="3BB4CA70">
        <w:rPr>
          <w:rFonts w:eastAsia="Calibri"/>
        </w:rPr>
        <w:t>Assignment Instructions </w:t>
      </w:r>
    </w:p>
    <w:p w:rsidR="28E420D4" w:rsidP="6315C390" w:rsidRDefault="28E420D4" w14:paraId="0ED4E9C3" w14:textId="33EBB6A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315C390" w:rsidR="28E420D4">
        <w:rPr>
          <w:rFonts w:ascii="Calibri" w:hAnsi="Calibri" w:eastAsia="Calibri" w:cs="Calibri"/>
          <w:b w:val="0"/>
          <w:bCs w:val="0"/>
          <w:i w:val="0"/>
          <w:iCs w:val="0"/>
          <w:caps w:val="0"/>
          <w:smallCaps w:val="0"/>
          <w:noProof w:val="0"/>
          <w:color w:val="000000" w:themeColor="text1" w:themeTint="FF" w:themeShade="FF"/>
          <w:sz w:val="22"/>
          <w:szCs w:val="22"/>
          <w:lang w:val="en-US"/>
        </w:rPr>
        <w:t>Components of this assignment were generated from Microsoft Copilot (2024).</w:t>
      </w:r>
    </w:p>
    <w:p w:rsidR="3BB4CA70" w:rsidP="006E0282" w:rsidRDefault="3BB4CA70" w14:paraId="4C61FE21" w14:textId="13808C49">
      <w:pPr>
        <w:pStyle w:val="Heading3"/>
        <w:rPr>
          <w:rFonts w:eastAsia="Calibri"/>
        </w:rPr>
      </w:pPr>
      <w:r w:rsidRPr="5C4E732A">
        <w:rPr>
          <w:rFonts w:eastAsia="Calibri"/>
        </w:rPr>
        <w:t>Purpose</w:t>
      </w:r>
    </w:p>
    <w:p w:rsidR="119BB1B9" w:rsidP="2A1123FF" w:rsidRDefault="1C02DC5D" w14:paraId="14CC6487" w14:textId="21870D99">
      <w:pPr>
        <w:rPr>
          <w:rFonts w:ascii="Calibri" w:hAnsi="Calibri" w:eastAsia="Calibri" w:cs="Calibri"/>
        </w:rPr>
      </w:pPr>
      <w:r w:rsidRPr="2A1123FF">
        <w:rPr>
          <w:rFonts w:ascii="Calibri" w:hAnsi="Calibri" w:eastAsia="Calibri" w:cs="Calibri"/>
        </w:rPr>
        <w:t xml:space="preserve">Understanding Universal Design for Learning (UDL) is crucial for future teachers because it empowers them to create inclusive and effective learning environments that cater to the diverse needs of all students. UDL ensures that educational materials and methods are accessible to everyone, regardless of their abilities, learning </w:t>
      </w:r>
      <w:r w:rsidRPr="2A1123FF" w:rsidR="2EB40AD0">
        <w:rPr>
          <w:rFonts w:ascii="Calibri" w:hAnsi="Calibri" w:eastAsia="Calibri" w:cs="Calibri"/>
        </w:rPr>
        <w:t>preferences</w:t>
      </w:r>
      <w:r w:rsidRPr="2A1123FF">
        <w:rPr>
          <w:rFonts w:ascii="Calibri" w:hAnsi="Calibri" w:eastAsia="Calibri" w:cs="Calibri"/>
        </w:rPr>
        <w:t xml:space="preserve">, or backgrounds. By embracing UDL, teachers can eliminate barriers that might hinder student participation and success. </w:t>
      </w:r>
    </w:p>
    <w:p w:rsidR="18C8749E" w:rsidP="5C4E732A" w:rsidRDefault="18C8749E" w14:paraId="052ABF17" w14:textId="3C7B5488">
      <w:pPr>
        <w:rPr>
          <w:rFonts w:ascii="Calibri" w:hAnsi="Calibri" w:eastAsia="Calibri" w:cs="Calibri"/>
        </w:rPr>
      </w:pPr>
      <w:r w:rsidRPr="5C4E732A">
        <w:rPr>
          <w:rFonts w:ascii="Calibri" w:hAnsi="Calibri" w:eastAsia="Calibri" w:cs="Calibri"/>
        </w:rPr>
        <w:t xml:space="preserve">For this activity, you will review the </w:t>
      </w:r>
      <w:hyperlink r:id="rId8">
        <w:r w:rsidRPr="5C4E732A">
          <w:rPr>
            <w:rStyle w:val="Hyperlink"/>
            <w:rFonts w:ascii="Calibri" w:hAnsi="Calibri" w:eastAsia="Calibri" w:cs="Calibri"/>
          </w:rPr>
          <w:t>UDL CAST resource</w:t>
        </w:r>
      </w:hyperlink>
      <w:r w:rsidRPr="5C4E732A">
        <w:rPr>
          <w:rFonts w:ascii="Calibri" w:hAnsi="Calibri" w:eastAsia="Calibri" w:cs="Calibri"/>
        </w:rPr>
        <w:t xml:space="preserve"> and analyze a specific guideline to determine if you have been exposed to it or not, and if you found it effective.</w:t>
      </w:r>
    </w:p>
    <w:p w:rsidRPr="006E0282" w:rsidR="3BB4CA70" w:rsidP="006E0282" w:rsidRDefault="3BB4CA70" w14:paraId="1F1FDF35" w14:textId="32498E48">
      <w:pPr>
        <w:pStyle w:val="Heading3"/>
      </w:pPr>
      <w:r w:rsidRPr="006E0282">
        <w:t>Task</w:t>
      </w:r>
    </w:p>
    <w:p w:rsidRPr="00135E9D" w:rsidR="3BB4CA70" w:rsidP="00135E9D" w:rsidRDefault="3BB4CA70" w14:paraId="7177AEF6" w14:textId="30027615">
      <w:pPr>
        <w:pStyle w:val="Heading4"/>
      </w:pPr>
      <w:r w:rsidRPr="00135E9D">
        <w:t>Instructor Preparation for Activity</w:t>
      </w:r>
    </w:p>
    <w:p w:rsidR="57D49C04" w:rsidP="5C4E732A" w:rsidRDefault="57D49C04" w14:paraId="2F598BA8" w14:textId="6B74B0DF">
      <w:pPr>
        <w:pStyle w:val="ListParagraph"/>
        <w:numPr>
          <w:ilvl w:val="0"/>
          <w:numId w:val="12"/>
        </w:numPr>
        <w:rPr>
          <w:rFonts w:ascii="Calibri" w:hAnsi="Calibri" w:eastAsia="Calibri" w:cs="Calibri"/>
        </w:rPr>
      </w:pPr>
      <w:r w:rsidRPr="5C4E732A">
        <w:rPr>
          <w:rFonts w:ascii="Calibri" w:hAnsi="Calibri" w:eastAsia="Calibri" w:cs="Calibri"/>
        </w:rPr>
        <w:t xml:space="preserve">Review the </w:t>
      </w:r>
      <w:hyperlink r:id="rId9">
        <w:r w:rsidRPr="5C4E732A">
          <w:rPr>
            <w:rStyle w:val="Hyperlink"/>
            <w:rFonts w:ascii="Calibri" w:hAnsi="Calibri" w:eastAsia="Calibri" w:cs="Calibri"/>
          </w:rPr>
          <w:t>UDL CAST resource.</w:t>
        </w:r>
      </w:hyperlink>
      <w:r w:rsidRPr="5C4E732A">
        <w:rPr>
          <w:rFonts w:ascii="Calibri" w:hAnsi="Calibri" w:eastAsia="Calibri" w:cs="Calibri"/>
        </w:rPr>
        <w:t xml:space="preserve"> </w:t>
      </w:r>
    </w:p>
    <w:p w:rsidR="66016D68" w:rsidP="5C4E732A" w:rsidRDefault="66016D68" w14:paraId="10D1FABB" w14:textId="2E50B442">
      <w:pPr>
        <w:pStyle w:val="ListParagraph"/>
        <w:numPr>
          <w:ilvl w:val="1"/>
          <w:numId w:val="12"/>
        </w:numPr>
        <w:rPr>
          <w:rFonts w:ascii="Calibri" w:hAnsi="Calibri" w:eastAsia="Calibri" w:cs="Calibri"/>
        </w:rPr>
      </w:pPr>
      <w:r w:rsidRPr="5C4E732A">
        <w:rPr>
          <w:rFonts w:ascii="Calibri" w:hAnsi="Calibri" w:eastAsia="Calibri" w:cs="Calibri"/>
        </w:rPr>
        <w:t xml:space="preserve">Since this is an interactive tool, students will need to have access to technology that allows them to view the web version of this tool. </w:t>
      </w:r>
      <w:r w:rsidRPr="5C4E732A" w:rsidR="36D1B182">
        <w:rPr>
          <w:rFonts w:ascii="Calibri" w:hAnsi="Calibri" w:eastAsia="Calibri" w:cs="Calibri"/>
        </w:rPr>
        <w:t xml:space="preserve">Be sure to show students how to click through the nine guidelines so they can see the specific information related to each guideline's checkpoints. </w:t>
      </w:r>
      <w:r w:rsidRPr="5C4E732A" w:rsidR="57D49C04">
        <w:rPr>
          <w:rFonts w:ascii="Calibri" w:hAnsi="Calibri" w:eastAsia="Calibri" w:cs="Calibri"/>
        </w:rPr>
        <w:t xml:space="preserve"> </w:t>
      </w:r>
    </w:p>
    <w:p w:rsidR="5C6EA85F" w:rsidP="5C4E732A" w:rsidRDefault="5C6EA85F" w14:paraId="240A68A7" w14:textId="469317A4">
      <w:pPr>
        <w:pStyle w:val="ListParagraph"/>
        <w:numPr>
          <w:ilvl w:val="0"/>
          <w:numId w:val="12"/>
        </w:numPr>
        <w:rPr>
          <w:rFonts w:ascii="Calibri" w:hAnsi="Calibri" w:eastAsia="Calibri" w:cs="Calibri"/>
        </w:rPr>
      </w:pPr>
      <w:r w:rsidRPr="5C4E732A">
        <w:rPr>
          <w:rFonts w:ascii="Calibri" w:hAnsi="Calibri" w:eastAsia="Calibri" w:cs="Calibri"/>
        </w:rPr>
        <w:t xml:space="preserve">Create student groups consisting of 3-4 students per group. </w:t>
      </w:r>
    </w:p>
    <w:p w:rsidR="5C6EA85F" w:rsidP="5C4E732A" w:rsidRDefault="5C6EA85F" w14:paraId="2FB480A6" w14:textId="625FCE6C">
      <w:pPr>
        <w:pStyle w:val="ListParagraph"/>
        <w:numPr>
          <w:ilvl w:val="0"/>
          <w:numId w:val="12"/>
        </w:numPr>
        <w:rPr>
          <w:rFonts w:ascii="Calibri" w:hAnsi="Calibri" w:eastAsia="Calibri" w:cs="Calibri"/>
        </w:rPr>
      </w:pPr>
      <w:r w:rsidRPr="2A1123FF">
        <w:rPr>
          <w:rFonts w:ascii="Calibri" w:hAnsi="Calibri" w:eastAsia="Calibri" w:cs="Calibri"/>
        </w:rPr>
        <w:t xml:space="preserve">Assign one guideline </w:t>
      </w:r>
      <w:r w:rsidRPr="2A1123FF" w:rsidR="77AFCA8C">
        <w:rPr>
          <w:rFonts w:ascii="Calibri" w:hAnsi="Calibri" w:eastAsia="Calibri" w:cs="Calibri"/>
        </w:rPr>
        <w:t xml:space="preserve">for </w:t>
      </w:r>
      <w:r w:rsidRPr="2A1123FF">
        <w:rPr>
          <w:rFonts w:ascii="Calibri" w:hAnsi="Calibri" w:eastAsia="Calibri" w:cs="Calibri"/>
        </w:rPr>
        <w:t xml:space="preserve">each group. </w:t>
      </w:r>
    </w:p>
    <w:p w:rsidR="50140282" w:rsidP="2A1123FF" w:rsidRDefault="50140282" w14:paraId="4DAD93EB" w14:textId="4B1B36B6">
      <w:pPr>
        <w:pStyle w:val="ListParagraph"/>
        <w:numPr>
          <w:ilvl w:val="0"/>
          <w:numId w:val="12"/>
        </w:numPr>
        <w:rPr>
          <w:rFonts w:ascii="Calibri" w:hAnsi="Calibri" w:eastAsia="Calibri" w:cs="Calibri"/>
        </w:rPr>
      </w:pPr>
      <w:r w:rsidRPr="2A1123FF">
        <w:rPr>
          <w:rFonts w:ascii="Calibri" w:hAnsi="Calibri" w:eastAsia="Calibri" w:cs="Calibri"/>
        </w:rPr>
        <w:lastRenderedPageBreak/>
        <w:t xml:space="preserve">Instead of having students share what they learned about their guideline through a discussion, have them write down their ideas and participate in a gallery walk. </w:t>
      </w:r>
    </w:p>
    <w:p w:rsidR="18D350FC" w:rsidP="5C4E732A" w:rsidRDefault="18D350FC" w14:paraId="56E7B6F9" w14:textId="6B0AC40C">
      <w:pPr>
        <w:pStyle w:val="ListParagraph"/>
        <w:numPr>
          <w:ilvl w:val="0"/>
          <w:numId w:val="12"/>
        </w:numPr>
        <w:rPr>
          <w:rFonts w:ascii="Calibri" w:hAnsi="Calibri" w:eastAsia="Calibri" w:cs="Calibri"/>
        </w:rPr>
      </w:pPr>
      <w:r w:rsidRPr="2A1123FF">
        <w:rPr>
          <w:rFonts w:ascii="Calibri" w:hAnsi="Calibri" w:eastAsia="Calibri" w:cs="Calibri"/>
        </w:rPr>
        <w:t>Be ready to lead a discussion about UDL.</w:t>
      </w:r>
    </w:p>
    <w:p w:rsidRPr="006E0282" w:rsidR="3BB4CA70" w:rsidP="006E0282" w:rsidRDefault="3BB4CA70" w14:paraId="57BF0828" w14:textId="4FA4D381">
      <w:pPr>
        <w:pStyle w:val="Heading4"/>
      </w:pPr>
      <w:r w:rsidRPr="006E0282">
        <w:t>Student Directions</w:t>
      </w:r>
    </w:p>
    <w:p w:rsidR="3BB4CA70" w:rsidP="5C4E732A" w:rsidRDefault="3BB4CA70" w14:paraId="1B4973FF" w14:textId="45AF1523">
      <w:pPr>
        <w:rPr>
          <w:rFonts w:ascii="Calibri" w:hAnsi="Calibri" w:eastAsia="Calibri" w:cs="Calibri"/>
          <w:color w:val="000000" w:themeColor="text1"/>
        </w:rPr>
      </w:pPr>
      <w:r w:rsidRPr="5C4E732A">
        <w:rPr>
          <w:rFonts w:ascii="Calibri" w:hAnsi="Calibri" w:eastAsia="Calibri" w:cs="Calibri"/>
        </w:rPr>
        <w:t>For this activity, you w</w:t>
      </w:r>
      <w:r w:rsidRPr="5C4E732A" w:rsidR="37A18616">
        <w:rPr>
          <w:rFonts w:ascii="Calibri" w:hAnsi="Calibri" w:eastAsia="Calibri" w:cs="Calibri"/>
        </w:rPr>
        <w:t>ill begin working i</w:t>
      </w:r>
      <w:r w:rsidRPr="5C4E732A" w:rsidR="3BC11AF8">
        <w:rPr>
          <w:rFonts w:ascii="Calibri" w:hAnsi="Calibri" w:eastAsia="Calibri" w:cs="Calibri"/>
        </w:rPr>
        <w:t>n groups of 3-4 students</w:t>
      </w:r>
      <w:r w:rsidRPr="5C4E732A">
        <w:rPr>
          <w:rFonts w:ascii="Calibri" w:hAnsi="Calibri" w:eastAsia="Calibri" w:cs="Calibri"/>
        </w:rPr>
        <w:t>.</w:t>
      </w:r>
    </w:p>
    <w:p w:rsidR="73FF69C5" w:rsidP="5C4E732A" w:rsidRDefault="73FF69C5" w14:paraId="6ED4B4D9" w14:textId="33D42F53">
      <w:pPr>
        <w:pStyle w:val="ListParagraph"/>
        <w:numPr>
          <w:ilvl w:val="0"/>
          <w:numId w:val="3"/>
        </w:numPr>
        <w:rPr>
          <w:rFonts w:ascii="Calibri" w:hAnsi="Calibri" w:eastAsia="Calibri" w:cs="Calibri"/>
        </w:rPr>
      </w:pPr>
      <w:r w:rsidRPr="5C4E732A">
        <w:rPr>
          <w:rFonts w:ascii="Calibri" w:hAnsi="Calibri" w:eastAsia="Calibri" w:cs="Calibri"/>
        </w:rPr>
        <w:t xml:space="preserve">Review the </w:t>
      </w:r>
      <w:hyperlink r:id="rId10">
        <w:r w:rsidRPr="5C4E732A">
          <w:rPr>
            <w:rStyle w:val="Hyperlink"/>
            <w:rFonts w:ascii="Calibri" w:hAnsi="Calibri" w:eastAsia="Calibri" w:cs="Calibri"/>
          </w:rPr>
          <w:t>UDL CAST resource.</w:t>
        </w:r>
      </w:hyperlink>
      <w:r w:rsidRPr="5C4E732A">
        <w:rPr>
          <w:rFonts w:ascii="Calibri" w:hAnsi="Calibri" w:eastAsia="Calibri" w:cs="Calibri"/>
        </w:rPr>
        <w:t xml:space="preserve"> You will want to specifically focus on your assigned guideline. </w:t>
      </w:r>
    </w:p>
    <w:p w:rsidR="73FF69C5" w:rsidP="5C4E732A" w:rsidRDefault="73FF69C5" w14:paraId="7AFA26F7" w14:textId="1FABC5ED">
      <w:pPr>
        <w:pStyle w:val="ListParagraph"/>
        <w:numPr>
          <w:ilvl w:val="0"/>
          <w:numId w:val="3"/>
        </w:numPr>
        <w:rPr>
          <w:rFonts w:ascii="Calibri" w:hAnsi="Calibri" w:eastAsia="Calibri" w:cs="Calibri"/>
        </w:rPr>
      </w:pPr>
      <w:r w:rsidRPr="5C4E732A">
        <w:rPr>
          <w:rFonts w:ascii="Calibri" w:hAnsi="Calibri" w:eastAsia="Calibri" w:cs="Calibri"/>
        </w:rPr>
        <w:t>As a group, reflect on the following questions as you read through your assigned guideline:</w:t>
      </w:r>
    </w:p>
    <w:p w:rsidR="1522F035" w:rsidP="5C4E732A" w:rsidRDefault="1522F035" w14:paraId="3B5C62DE" w14:textId="4FDA2875">
      <w:pPr>
        <w:pStyle w:val="ListParagraph"/>
        <w:numPr>
          <w:ilvl w:val="1"/>
          <w:numId w:val="3"/>
        </w:numPr>
        <w:rPr>
          <w:rFonts w:ascii="Calibri" w:hAnsi="Calibri" w:eastAsia="Calibri" w:cs="Calibri"/>
        </w:rPr>
      </w:pPr>
      <w:r w:rsidRPr="5C4E732A">
        <w:rPr>
          <w:rFonts w:ascii="Calibri" w:hAnsi="Calibri" w:eastAsia="Calibri" w:cs="Calibri"/>
        </w:rPr>
        <w:t>Have you experienced any of the checkpoints supporting your assigned guideline? If yes, what was beneficial for you? What was not? What was missing? What might it have looked like if you were to experience it?</w:t>
      </w:r>
    </w:p>
    <w:p w:rsidR="6E92FE8B" w:rsidP="5C4E732A" w:rsidRDefault="6E92FE8B" w14:paraId="1D991BFC" w14:textId="799C3167">
      <w:pPr>
        <w:pStyle w:val="ListParagraph"/>
        <w:numPr>
          <w:ilvl w:val="0"/>
          <w:numId w:val="3"/>
        </w:numPr>
        <w:rPr>
          <w:rFonts w:ascii="Calibri" w:hAnsi="Calibri" w:eastAsia="Calibri" w:cs="Calibri"/>
        </w:rPr>
      </w:pPr>
      <w:r w:rsidRPr="5C4E732A">
        <w:rPr>
          <w:rFonts w:ascii="Calibri" w:hAnsi="Calibri" w:eastAsia="Calibri" w:cs="Calibri"/>
        </w:rPr>
        <w:t xml:space="preserve">After your group reflects on all checkpoints supporting your assigned guideline, consider what information you want to share with your classmates. Why is this guideline important? </w:t>
      </w:r>
    </w:p>
    <w:p w:rsidR="6E92FE8B" w:rsidP="5C4E732A" w:rsidRDefault="6E92FE8B" w14:paraId="092B9E1F" w14:textId="2131D357">
      <w:pPr>
        <w:pStyle w:val="ListParagraph"/>
        <w:numPr>
          <w:ilvl w:val="0"/>
          <w:numId w:val="3"/>
        </w:numPr>
        <w:rPr>
          <w:rFonts w:ascii="Calibri" w:hAnsi="Calibri" w:eastAsia="Calibri" w:cs="Calibri"/>
        </w:rPr>
      </w:pPr>
      <w:r w:rsidRPr="5C4E732A">
        <w:rPr>
          <w:rFonts w:ascii="Calibri" w:hAnsi="Calibri" w:eastAsia="Calibri" w:cs="Calibri"/>
        </w:rPr>
        <w:t>Share with your class about your UDL guideline and listen to your classmates share about theirs.</w:t>
      </w:r>
    </w:p>
    <w:p w:rsidR="6E92FE8B" w:rsidP="5C4E732A" w:rsidRDefault="6E92FE8B" w14:paraId="51ADAAE0" w14:textId="3E0B683D" w14:noSpellErr="1">
      <w:pPr>
        <w:pStyle w:val="ListParagraph"/>
        <w:numPr>
          <w:ilvl w:val="0"/>
          <w:numId w:val="3"/>
        </w:numPr>
        <w:rPr>
          <w:rFonts w:ascii="Calibri" w:hAnsi="Calibri" w:eastAsia="Calibri" w:cs="Calibri"/>
        </w:rPr>
      </w:pPr>
      <w:r w:rsidRPr="6315C390" w:rsidR="6E92FE8B">
        <w:rPr>
          <w:rFonts w:ascii="Calibri" w:hAnsi="Calibri" w:eastAsia="Calibri" w:cs="Calibri"/>
        </w:rPr>
        <w:t>1 minute reflection: what did you learn about Universal Design for Learning through this activity</w:t>
      </w:r>
      <w:r w:rsidRPr="6315C390" w:rsidR="6E92FE8B">
        <w:rPr>
          <w:rFonts w:ascii="Calibri" w:hAnsi="Calibri" w:eastAsia="Calibri" w:cs="Calibri"/>
        </w:rPr>
        <w:t xml:space="preserve">?  </w:t>
      </w:r>
      <w:r w:rsidRPr="6315C390" w:rsidR="75EC8FBB">
        <w:rPr>
          <w:rFonts w:ascii="Calibri" w:hAnsi="Calibri" w:eastAsia="Calibri" w:cs="Calibri"/>
        </w:rPr>
        <w:t xml:space="preserve">Write this on a sheet of paper with your name on it and give it to your instructor before leaving class. </w:t>
      </w:r>
    </w:p>
    <w:p w:rsidR="1B15905B" w:rsidP="6315C390" w:rsidRDefault="1B15905B" w14:paraId="7976297A" w14:textId="518F7872">
      <w:pPr>
        <w:pStyle w:val="Heading2"/>
        <w:spacing w:after="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6315C390" w:rsidR="1B15905B">
        <w:rPr>
          <w:rFonts w:ascii="Calibri" w:hAnsi="Calibri" w:eastAsia="Calibri" w:cs="Calibri"/>
          <w:b w:val="1"/>
          <w:bCs w:val="1"/>
          <w:i w:val="0"/>
          <w:iCs w:val="0"/>
          <w:caps w:val="0"/>
          <w:smallCaps w:val="0"/>
          <w:noProof w:val="0"/>
          <w:color w:val="000000" w:themeColor="text1" w:themeTint="FF" w:themeShade="FF"/>
          <w:sz w:val="24"/>
          <w:szCs w:val="24"/>
          <w:lang w:val="en-US"/>
        </w:rPr>
        <w:t>Reference</w:t>
      </w:r>
    </w:p>
    <w:p w:rsidR="1B15905B" w:rsidP="6315C390" w:rsidRDefault="1B15905B" w14:paraId="2C375B4A" w14:textId="48A4193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315C390" w:rsidR="1B1590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Microsoft. (2024). </w:t>
      </w:r>
      <w:r w:rsidRPr="6315C390" w:rsidR="1B15905B">
        <w:rPr>
          <w:rFonts w:ascii="Calibri" w:hAnsi="Calibri" w:eastAsia="Calibri" w:cs="Calibri"/>
          <w:b w:val="0"/>
          <w:bCs w:val="0"/>
          <w:i w:val="1"/>
          <w:iCs w:val="1"/>
          <w:caps w:val="0"/>
          <w:smallCaps w:val="0"/>
          <w:noProof w:val="0"/>
          <w:color w:val="000000" w:themeColor="text1" w:themeTint="FF" w:themeShade="FF"/>
          <w:sz w:val="22"/>
          <w:szCs w:val="22"/>
          <w:lang w:val="en-US"/>
        </w:rPr>
        <w:t xml:space="preserve">Copilot. </w:t>
      </w:r>
      <w:hyperlink r:id="Rd7548cc1f7a7415e">
        <w:r w:rsidRPr="6315C390" w:rsidR="1B15905B">
          <w:rPr>
            <w:rStyle w:val="Hyperlink"/>
            <w:rFonts w:ascii="Calibri" w:hAnsi="Calibri" w:eastAsia="Calibri" w:cs="Calibri"/>
            <w:b w:val="0"/>
            <w:bCs w:val="0"/>
            <w:i w:val="0"/>
            <w:iCs w:val="0"/>
            <w:caps w:val="0"/>
            <w:smallCaps w:val="0"/>
            <w:strike w:val="0"/>
            <w:dstrike w:val="0"/>
            <w:noProof w:val="0"/>
            <w:sz w:val="22"/>
            <w:szCs w:val="22"/>
            <w:lang w:val="en-US"/>
          </w:rPr>
          <w:t>www.bing.com/chat.</w:t>
        </w:r>
      </w:hyperlink>
      <w:r w:rsidRPr="6315C390" w:rsidR="1B1590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315C390" w:rsidP="6315C390" w:rsidRDefault="6315C390" w14:paraId="51182A34" w14:textId="7F132C7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315C390" w:rsidP="6315C390" w:rsidRDefault="6315C390" w14:paraId="670D31B7" w14:textId="7A1F1B67">
      <w:pPr>
        <w:pStyle w:val="Normal"/>
        <w:ind w:left="0"/>
        <w:rPr>
          <w:rFonts w:ascii="Calibri" w:hAnsi="Calibri" w:eastAsia="Calibri" w:cs="Calibri"/>
        </w:rPr>
      </w:pPr>
    </w:p>
    <w:p w:rsidR="00FF4A8C" w:rsidP="637E70F9" w:rsidRDefault="00FF4A8C" w14:paraId="2C078E63" w14:textId="228A7F6C"/>
    <w:sectPr w:rsidR="00FF4A8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CCE1"/>
    <w:multiLevelType w:val="hybridMultilevel"/>
    <w:tmpl w:val="82568212"/>
    <w:lvl w:ilvl="0" w:tplc="79008A64">
      <w:start w:val="1"/>
      <w:numFmt w:val="bullet"/>
      <w:lvlText w:val=""/>
      <w:lvlJc w:val="left"/>
      <w:pPr>
        <w:ind w:left="720" w:hanging="360"/>
      </w:pPr>
      <w:rPr>
        <w:rFonts w:hint="default" w:ascii="Symbol" w:hAnsi="Symbol"/>
      </w:rPr>
    </w:lvl>
    <w:lvl w:ilvl="1" w:tplc="89840C38">
      <w:start w:val="1"/>
      <w:numFmt w:val="bullet"/>
      <w:lvlText w:val="o"/>
      <w:lvlJc w:val="left"/>
      <w:pPr>
        <w:ind w:left="1440" w:hanging="360"/>
      </w:pPr>
      <w:rPr>
        <w:rFonts w:hint="default" w:ascii="Courier New" w:hAnsi="Courier New"/>
      </w:rPr>
    </w:lvl>
    <w:lvl w:ilvl="2" w:tplc="3F9EDB42">
      <w:start w:val="1"/>
      <w:numFmt w:val="bullet"/>
      <w:lvlText w:val=""/>
      <w:lvlJc w:val="left"/>
      <w:pPr>
        <w:ind w:left="2160" w:hanging="360"/>
      </w:pPr>
      <w:rPr>
        <w:rFonts w:hint="default" w:ascii="Wingdings" w:hAnsi="Wingdings"/>
      </w:rPr>
    </w:lvl>
    <w:lvl w:ilvl="3" w:tplc="108C192E">
      <w:start w:val="1"/>
      <w:numFmt w:val="bullet"/>
      <w:lvlText w:val=""/>
      <w:lvlJc w:val="left"/>
      <w:pPr>
        <w:ind w:left="2880" w:hanging="360"/>
      </w:pPr>
      <w:rPr>
        <w:rFonts w:hint="default" w:ascii="Symbol" w:hAnsi="Symbol"/>
      </w:rPr>
    </w:lvl>
    <w:lvl w:ilvl="4" w:tplc="5EB0F37C">
      <w:start w:val="1"/>
      <w:numFmt w:val="bullet"/>
      <w:lvlText w:val="o"/>
      <w:lvlJc w:val="left"/>
      <w:pPr>
        <w:ind w:left="3600" w:hanging="360"/>
      </w:pPr>
      <w:rPr>
        <w:rFonts w:hint="default" w:ascii="Courier New" w:hAnsi="Courier New"/>
      </w:rPr>
    </w:lvl>
    <w:lvl w:ilvl="5" w:tplc="99D4C3A8">
      <w:start w:val="1"/>
      <w:numFmt w:val="bullet"/>
      <w:lvlText w:val=""/>
      <w:lvlJc w:val="left"/>
      <w:pPr>
        <w:ind w:left="4320" w:hanging="360"/>
      </w:pPr>
      <w:rPr>
        <w:rFonts w:hint="default" w:ascii="Wingdings" w:hAnsi="Wingdings"/>
      </w:rPr>
    </w:lvl>
    <w:lvl w:ilvl="6" w:tplc="978C7514">
      <w:start w:val="1"/>
      <w:numFmt w:val="bullet"/>
      <w:lvlText w:val=""/>
      <w:lvlJc w:val="left"/>
      <w:pPr>
        <w:ind w:left="5040" w:hanging="360"/>
      </w:pPr>
      <w:rPr>
        <w:rFonts w:hint="default" w:ascii="Symbol" w:hAnsi="Symbol"/>
      </w:rPr>
    </w:lvl>
    <w:lvl w:ilvl="7" w:tplc="218C75AC">
      <w:start w:val="1"/>
      <w:numFmt w:val="bullet"/>
      <w:lvlText w:val="o"/>
      <w:lvlJc w:val="left"/>
      <w:pPr>
        <w:ind w:left="5760" w:hanging="360"/>
      </w:pPr>
      <w:rPr>
        <w:rFonts w:hint="default" w:ascii="Courier New" w:hAnsi="Courier New"/>
      </w:rPr>
    </w:lvl>
    <w:lvl w:ilvl="8" w:tplc="B2E46B06">
      <w:start w:val="1"/>
      <w:numFmt w:val="bullet"/>
      <w:lvlText w:val=""/>
      <w:lvlJc w:val="left"/>
      <w:pPr>
        <w:ind w:left="6480" w:hanging="360"/>
      </w:pPr>
      <w:rPr>
        <w:rFonts w:hint="default" w:ascii="Wingdings" w:hAnsi="Wingdings"/>
      </w:rPr>
    </w:lvl>
  </w:abstractNum>
  <w:abstractNum w:abstractNumId="1" w15:restartNumberingAfterBreak="0">
    <w:nsid w:val="1210A682"/>
    <w:multiLevelType w:val="hybridMultilevel"/>
    <w:tmpl w:val="5B0C2FD8"/>
    <w:lvl w:ilvl="0" w:tplc="F79E0190">
      <w:start w:val="1"/>
      <w:numFmt w:val="bullet"/>
      <w:lvlText w:val=""/>
      <w:lvlJc w:val="left"/>
      <w:pPr>
        <w:ind w:left="720" w:hanging="360"/>
      </w:pPr>
      <w:rPr>
        <w:rFonts w:hint="default" w:ascii="Symbol" w:hAnsi="Symbol"/>
      </w:rPr>
    </w:lvl>
    <w:lvl w:ilvl="1" w:tplc="6792DC32">
      <w:start w:val="1"/>
      <w:numFmt w:val="bullet"/>
      <w:lvlText w:val="o"/>
      <w:lvlJc w:val="left"/>
      <w:pPr>
        <w:ind w:left="1440" w:hanging="360"/>
      </w:pPr>
      <w:rPr>
        <w:rFonts w:hint="default" w:ascii="Courier New" w:hAnsi="Courier New"/>
      </w:rPr>
    </w:lvl>
    <w:lvl w:ilvl="2" w:tplc="1088B118">
      <w:start w:val="1"/>
      <w:numFmt w:val="bullet"/>
      <w:lvlText w:val=""/>
      <w:lvlJc w:val="left"/>
      <w:pPr>
        <w:ind w:left="2160" w:hanging="360"/>
      </w:pPr>
      <w:rPr>
        <w:rFonts w:hint="default" w:ascii="Wingdings" w:hAnsi="Wingdings"/>
      </w:rPr>
    </w:lvl>
    <w:lvl w:ilvl="3" w:tplc="7930B1E4">
      <w:start w:val="1"/>
      <w:numFmt w:val="bullet"/>
      <w:lvlText w:val=""/>
      <w:lvlJc w:val="left"/>
      <w:pPr>
        <w:ind w:left="2880" w:hanging="360"/>
      </w:pPr>
      <w:rPr>
        <w:rFonts w:hint="default" w:ascii="Symbol" w:hAnsi="Symbol"/>
      </w:rPr>
    </w:lvl>
    <w:lvl w:ilvl="4" w:tplc="E3747B68">
      <w:start w:val="1"/>
      <w:numFmt w:val="bullet"/>
      <w:lvlText w:val="o"/>
      <w:lvlJc w:val="left"/>
      <w:pPr>
        <w:ind w:left="3600" w:hanging="360"/>
      </w:pPr>
      <w:rPr>
        <w:rFonts w:hint="default" w:ascii="Courier New" w:hAnsi="Courier New"/>
      </w:rPr>
    </w:lvl>
    <w:lvl w:ilvl="5" w:tplc="A20EA224">
      <w:start w:val="1"/>
      <w:numFmt w:val="bullet"/>
      <w:lvlText w:val=""/>
      <w:lvlJc w:val="left"/>
      <w:pPr>
        <w:ind w:left="4320" w:hanging="360"/>
      </w:pPr>
      <w:rPr>
        <w:rFonts w:hint="default" w:ascii="Wingdings" w:hAnsi="Wingdings"/>
      </w:rPr>
    </w:lvl>
    <w:lvl w:ilvl="6" w:tplc="E85A70BE">
      <w:start w:val="1"/>
      <w:numFmt w:val="bullet"/>
      <w:lvlText w:val=""/>
      <w:lvlJc w:val="left"/>
      <w:pPr>
        <w:ind w:left="5040" w:hanging="360"/>
      </w:pPr>
      <w:rPr>
        <w:rFonts w:hint="default" w:ascii="Symbol" w:hAnsi="Symbol"/>
      </w:rPr>
    </w:lvl>
    <w:lvl w:ilvl="7" w:tplc="9F4EF1C2">
      <w:start w:val="1"/>
      <w:numFmt w:val="bullet"/>
      <w:lvlText w:val="o"/>
      <w:lvlJc w:val="left"/>
      <w:pPr>
        <w:ind w:left="5760" w:hanging="360"/>
      </w:pPr>
      <w:rPr>
        <w:rFonts w:hint="default" w:ascii="Courier New" w:hAnsi="Courier New"/>
      </w:rPr>
    </w:lvl>
    <w:lvl w:ilvl="8" w:tplc="3070B43C">
      <w:start w:val="1"/>
      <w:numFmt w:val="bullet"/>
      <w:lvlText w:val=""/>
      <w:lvlJc w:val="left"/>
      <w:pPr>
        <w:ind w:left="6480" w:hanging="360"/>
      </w:pPr>
      <w:rPr>
        <w:rFonts w:hint="default" w:ascii="Wingdings" w:hAnsi="Wingdings"/>
      </w:rPr>
    </w:lvl>
  </w:abstractNum>
  <w:abstractNum w:abstractNumId="2" w15:restartNumberingAfterBreak="0">
    <w:nsid w:val="153CA8AD"/>
    <w:multiLevelType w:val="hybridMultilevel"/>
    <w:tmpl w:val="324C150A"/>
    <w:lvl w:ilvl="0" w:tplc="A2566A50">
      <w:start w:val="1"/>
      <w:numFmt w:val="bullet"/>
      <w:lvlText w:val=""/>
      <w:lvlJc w:val="left"/>
      <w:pPr>
        <w:ind w:left="720" w:hanging="360"/>
      </w:pPr>
      <w:rPr>
        <w:rFonts w:hint="default" w:ascii="Symbol" w:hAnsi="Symbol"/>
      </w:rPr>
    </w:lvl>
    <w:lvl w:ilvl="1" w:tplc="1D1AE34C">
      <w:start w:val="1"/>
      <w:numFmt w:val="bullet"/>
      <w:lvlText w:val="o"/>
      <w:lvlJc w:val="left"/>
      <w:pPr>
        <w:ind w:left="1440" w:hanging="360"/>
      </w:pPr>
      <w:rPr>
        <w:rFonts w:hint="default" w:ascii="Courier New" w:hAnsi="Courier New"/>
      </w:rPr>
    </w:lvl>
    <w:lvl w:ilvl="2" w:tplc="6B94991E">
      <w:start w:val="1"/>
      <w:numFmt w:val="bullet"/>
      <w:lvlText w:val=""/>
      <w:lvlJc w:val="left"/>
      <w:pPr>
        <w:ind w:left="2160" w:hanging="360"/>
      </w:pPr>
      <w:rPr>
        <w:rFonts w:hint="default" w:ascii="Wingdings" w:hAnsi="Wingdings"/>
      </w:rPr>
    </w:lvl>
    <w:lvl w:ilvl="3" w:tplc="9668B5B8">
      <w:start w:val="1"/>
      <w:numFmt w:val="bullet"/>
      <w:lvlText w:val=""/>
      <w:lvlJc w:val="left"/>
      <w:pPr>
        <w:ind w:left="2880" w:hanging="360"/>
      </w:pPr>
      <w:rPr>
        <w:rFonts w:hint="default" w:ascii="Symbol" w:hAnsi="Symbol"/>
      </w:rPr>
    </w:lvl>
    <w:lvl w:ilvl="4" w:tplc="DCA06FCE">
      <w:start w:val="1"/>
      <w:numFmt w:val="bullet"/>
      <w:lvlText w:val="o"/>
      <w:lvlJc w:val="left"/>
      <w:pPr>
        <w:ind w:left="3600" w:hanging="360"/>
      </w:pPr>
      <w:rPr>
        <w:rFonts w:hint="default" w:ascii="Courier New" w:hAnsi="Courier New"/>
      </w:rPr>
    </w:lvl>
    <w:lvl w:ilvl="5" w:tplc="D346CDA6">
      <w:start w:val="1"/>
      <w:numFmt w:val="bullet"/>
      <w:lvlText w:val=""/>
      <w:lvlJc w:val="left"/>
      <w:pPr>
        <w:ind w:left="4320" w:hanging="360"/>
      </w:pPr>
      <w:rPr>
        <w:rFonts w:hint="default" w:ascii="Wingdings" w:hAnsi="Wingdings"/>
      </w:rPr>
    </w:lvl>
    <w:lvl w:ilvl="6" w:tplc="E1C26CB4">
      <w:start w:val="1"/>
      <w:numFmt w:val="bullet"/>
      <w:lvlText w:val=""/>
      <w:lvlJc w:val="left"/>
      <w:pPr>
        <w:ind w:left="5040" w:hanging="360"/>
      </w:pPr>
      <w:rPr>
        <w:rFonts w:hint="default" w:ascii="Symbol" w:hAnsi="Symbol"/>
      </w:rPr>
    </w:lvl>
    <w:lvl w:ilvl="7" w:tplc="AAE21D10">
      <w:start w:val="1"/>
      <w:numFmt w:val="bullet"/>
      <w:lvlText w:val="o"/>
      <w:lvlJc w:val="left"/>
      <w:pPr>
        <w:ind w:left="5760" w:hanging="360"/>
      </w:pPr>
      <w:rPr>
        <w:rFonts w:hint="default" w:ascii="Courier New" w:hAnsi="Courier New"/>
      </w:rPr>
    </w:lvl>
    <w:lvl w:ilvl="8" w:tplc="3B60513E">
      <w:start w:val="1"/>
      <w:numFmt w:val="bullet"/>
      <w:lvlText w:val=""/>
      <w:lvlJc w:val="left"/>
      <w:pPr>
        <w:ind w:left="6480" w:hanging="360"/>
      </w:pPr>
      <w:rPr>
        <w:rFonts w:hint="default" w:ascii="Wingdings" w:hAnsi="Wingdings"/>
      </w:rPr>
    </w:lvl>
  </w:abstractNum>
  <w:abstractNum w:abstractNumId="3" w15:restartNumberingAfterBreak="0">
    <w:nsid w:val="206EA1A1"/>
    <w:multiLevelType w:val="hybridMultilevel"/>
    <w:tmpl w:val="7F2C2F48"/>
    <w:lvl w:ilvl="0" w:tplc="51C2E064">
      <w:start w:val="1"/>
      <w:numFmt w:val="bullet"/>
      <w:lvlText w:val=""/>
      <w:lvlJc w:val="left"/>
      <w:pPr>
        <w:ind w:left="720" w:hanging="360"/>
      </w:pPr>
      <w:rPr>
        <w:rFonts w:hint="default" w:ascii="Symbol" w:hAnsi="Symbol"/>
      </w:rPr>
    </w:lvl>
    <w:lvl w:ilvl="1" w:tplc="F716BB38">
      <w:start w:val="1"/>
      <w:numFmt w:val="bullet"/>
      <w:lvlText w:val="o"/>
      <w:lvlJc w:val="left"/>
      <w:pPr>
        <w:ind w:left="1440" w:hanging="360"/>
      </w:pPr>
      <w:rPr>
        <w:rFonts w:hint="default" w:ascii="Courier New" w:hAnsi="Courier New"/>
      </w:rPr>
    </w:lvl>
    <w:lvl w:ilvl="2" w:tplc="F6E8B314">
      <w:start w:val="1"/>
      <w:numFmt w:val="bullet"/>
      <w:lvlText w:val=""/>
      <w:lvlJc w:val="left"/>
      <w:pPr>
        <w:ind w:left="2160" w:hanging="360"/>
      </w:pPr>
      <w:rPr>
        <w:rFonts w:hint="default" w:ascii="Wingdings" w:hAnsi="Wingdings"/>
      </w:rPr>
    </w:lvl>
    <w:lvl w:ilvl="3" w:tplc="BB1CBB8A">
      <w:start w:val="1"/>
      <w:numFmt w:val="bullet"/>
      <w:lvlText w:val=""/>
      <w:lvlJc w:val="left"/>
      <w:pPr>
        <w:ind w:left="2880" w:hanging="360"/>
      </w:pPr>
      <w:rPr>
        <w:rFonts w:hint="default" w:ascii="Symbol" w:hAnsi="Symbol"/>
      </w:rPr>
    </w:lvl>
    <w:lvl w:ilvl="4" w:tplc="35D6A360">
      <w:start w:val="1"/>
      <w:numFmt w:val="bullet"/>
      <w:lvlText w:val="o"/>
      <w:lvlJc w:val="left"/>
      <w:pPr>
        <w:ind w:left="3600" w:hanging="360"/>
      </w:pPr>
      <w:rPr>
        <w:rFonts w:hint="default" w:ascii="Courier New" w:hAnsi="Courier New"/>
      </w:rPr>
    </w:lvl>
    <w:lvl w:ilvl="5" w:tplc="07E8D20E">
      <w:start w:val="1"/>
      <w:numFmt w:val="bullet"/>
      <w:lvlText w:val=""/>
      <w:lvlJc w:val="left"/>
      <w:pPr>
        <w:ind w:left="4320" w:hanging="360"/>
      </w:pPr>
      <w:rPr>
        <w:rFonts w:hint="default" w:ascii="Wingdings" w:hAnsi="Wingdings"/>
      </w:rPr>
    </w:lvl>
    <w:lvl w:ilvl="6" w:tplc="1E7CDCF6">
      <w:start w:val="1"/>
      <w:numFmt w:val="bullet"/>
      <w:lvlText w:val=""/>
      <w:lvlJc w:val="left"/>
      <w:pPr>
        <w:ind w:left="5040" w:hanging="360"/>
      </w:pPr>
      <w:rPr>
        <w:rFonts w:hint="default" w:ascii="Symbol" w:hAnsi="Symbol"/>
      </w:rPr>
    </w:lvl>
    <w:lvl w:ilvl="7" w:tplc="8182D5BA">
      <w:start w:val="1"/>
      <w:numFmt w:val="bullet"/>
      <w:lvlText w:val="o"/>
      <w:lvlJc w:val="left"/>
      <w:pPr>
        <w:ind w:left="5760" w:hanging="360"/>
      </w:pPr>
      <w:rPr>
        <w:rFonts w:hint="default" w:ascii="Courier New" w:hAnsi="Courier New"/>
      </w:rPr>
    </w:lvl>
    <w:lvl w:ilvl="8" w:tplc="EEB8A1FC">
      <w:start w:val="1"/>
      <w:numFmt w:val="bullet"/>
      <w:lvlText w:val=""/>
      <w:lvlJc w:val="left"/>
      <w:pPr>
        <w:ind w:left="6480" w:hanging="360"/>
      </w:pPr>
      <w:rPr>
        <w:rFonts w:hint="default" w:ascii="Wingdings" w:hAnsi="Wingdings"/>
      </w:rPr>
    </w:lvl>
  </w:abstractNum>
  <w:abstractNum w:abstractNumId="4" w15:restartNumberingAfterBreak="0">
    <w:nsid w:val="282655B4"/>
    <w:multiLevelType w:val="hybridMultilevel"/>
    <w:tmpl w:val="40D8F718"/>
    <w:lvl w:ilvl="0" w:tplc="0C8EFFEE">
      <w:start w:val="1"/>
      <w:numFmt w:val="bullet"/>
      <w:lvlText w:val=""/>
      <w:lvlJc w:val="left"/>
      <w:pPr>
        <w:ind w:left="720" w:hanging="360"/>
      </w:pPr>
      <w:rPr>
        <w:rFonts w:hint="default" w:ascii="Symbol" w:hAnsi="Symbol"/>
      </w:rPr>
    </w:lvl>
    <w:lvl w:ilvl="1" w:tplc="FC24B92E">
      <w:start w:val="1"/>
      <w:numFmt w:val="bullet"/>
      <w:lvlText w:val="o"/>
      <w:lvlJc w:val="left"/>
      <w:pPr>
        <w:ind w:left="1440" w:hanging="360"/>
      </w:pPr>
      <w:rPr>
        <w:rFonts w:hint="default" w:ascii="Courier New" w:hAnsi="Courier New"/>
      </w:rPr>
    </w:lvl>
    <w:lvl w:ilvl="2" w:tplc="D196272A">
      <w:start w:val="1"/>
      <w:numFmt w:val="bullet"/>
      <w:lvlText w:val=""/>
      <w:lvlJc w:val="left"/>
      <w:pPr>
        <w:ind w:left="2160" w:hanging="360"/>
      </w:pPr>
      <w:rPr>
        <w:rFonts w:hint="default" w:ascii="Wingdings" w:hAnsi="Wingdings"/>
      </w:rPr>
    </w:lvl>
    <w:lvl w:ilvl="3" w:tplc="F9D4DEDC">
      <w:start w:val="1"/>
      <w:numFmt w:val="bullet"/>
      <w:lvlText w:val=""/>
      <w:lvlJc w:val="left"/>
      <w:pPr>
        <w:ind w:left="2880" w:hanging="360"/>
      </w:pPr>
      <w:rPr>
        <w:rFonts w:hint="default" w:ascii="Symbol" w:hAnsi="Symbol"/>
      </w:rPr>
    </w:lvl>
    <w:lvl w:ilvl="4" w:tplc="193A1E80">
      <w:start w:val="1"/>
      <w:numFmt w:val="bullet"/>
      <w:lvlText w:val="o"/>
      <w:lvlJc w:val="left"/>
      <w:pPr>
        <w:ind w:left="3600" w:hanging="360"/>
      </w:pPr>
      <w:rPr>
        <w:rFonts w:hint="default" w:ascii="Courier New" w:hAnsi="Courier New"/>
      </w:rPr>
    </w:lvl>
    <w:lvl w:ilvl="5" w:tplc="6EFE7780">
      <w:start w:val="1"/>
      <w:numFmt w:val="bullet"/>
      <w:lvlText w:val=""/>
      <w:lvlJc w:val="left"/>
      <w:pPr>
        <w:ind w:left="4320" w:hanging="360"/>
      </w:pPr>
      <w:rPr>
        <w:rFonts w:hint="default" w:ascii="Wingdings" w:hAnsi="Wingdings"/>
      </w:rPr>
    </w:lvl>
    <w:lvl w:ilvl="6" w:tplc="FD4E62E8">
      <w:start w:val="1"/>
      <w:numFmt w:val="bullet"/>
      <w:lvlText w:val=""/>
      <w:lvlJc w:val="left"/>
      <w:pPr>
        <w:ind w:left="5040" w:hanging="360"/>
      </w:pPr>
      <w:rPr>
        <w:rFonts w:hint="default" w:ascii="Symbol" w:hAnsi="Symbol"/>
      </w:rPr>
    </w:lvl>
    <w:lvl w:ilvl="7" w:tplc="E76E0530">
      <w:start w:val="1"/>
      <w:numFmt w:val="bullet"/>
      <w:lvlText w:val="o"/>
      <w:lvlJc w:val="left"/>
      <w:pPr>
        <w:ind w:left="5760" w:hanging="360"/>
      </w:pPr>
      <w:rPr>
        <w:rFonts w:hint="default" w:ascii="Courier New" w:hAnsi="Courier New"/>
      </w:rPr>
    </w:lvl>
    <w:lvl w:ilvl="8" w:tplc="80ACA6BE">
      <w:start w:val="1"/>
      <w:numFmt w:val="bullet"/>
      <w:lvlText w:val=""/>
      <w:lvlJc w:val="left"/>
      <w:pPr>
        <w:ind w:left="6480" w:hanging="360"/>
      </w:pPr>
      <w:rPr>
        <w:rFonts w:hint="default" w:ascii="Wingdings" w:hAnsi="Wingdings"/>
      </w:rPr>
    </w:lvl>
  </w:abstractNum>
  <w:abstractNum w:abstractNumId="5" w15:restartNumberingAfterBreak="0">
    <w:nsid w:val="283814A9"/>
    <w:multiLevelType w:val="hybridMultilevel"/>
    <w:tmpl w:val="6FEC2140"/>
    <w:lvl w:ilvl="0" w:tplc="E98E7A70">
      <w:start w:val="1"/>
      <w:numFmt w:val="bullet"/>
      <w:lvlText w:val=""/>
      <w:lvlJc w:val="left"/>
      <w:pPr>
        <w:ind w:left="720" w:hanging="360"/>
      </w:pPr>
      <w:rPr>
        <w:rFonts w:hint="default" w:ascii="Symbol" w:hAnsi="Symbol"/>
      </w:rPr>
    </w:lvl>
    <w:lvl w:ilvl="1" w:tplc="A8207E42">
      <w:start w:val="1"/>
      <w:numFmt w:val="bullet"/>
      <w:lvlText w:val="o"/>
      <w:lvlJc w:val="left"/>
      <w:pPr>
        <w:ind w:left="1440" w:hanging="360"/>
      </w:pPr>
      <w:rPr>
        <w:rFonts w:hint="default" w:ascii="Courier New" w:hAnsi="Courier New"/>
      </w:rPr>
    </w:lvl>
    <w:lvl w:ilvl="2" w:tplc="2080320E">
      <w:start w:val="1"/>
      <w:numFmt w:val="bullet"/>
      <w:lvlText w:val=""/>
      <w:lvlJc w:val="left"/>
      <w:pPr>
        <w:ind w:left="2160" w:hanging="360"/>
      </w:pPr>
      <w:rPr>
        <w:rFonts w:hint="default" w:ascii="Wingdings" w:hAnsi="Wingdings"/>
      </w:rPr>
    </w:lvl>
    <w:lvl w:ilvl="3" w:tplc="A2120D9E">
      <w:start w:val="1"/>
      <w:numFmt w:val="bullet"/>
      <w:lvlText w:val=""/>
      <w:lvlJc w:val="left"/>
      <w:pPr>
        <w:ind w:left="2880" w:hanging="360"/>
      </w:pPr>
      <w:rPr>
        <w:rFonts w:hint="default" w:ascii="Symbol" w:hAnsi="Symbol"/>
      </w:rPr>
    </w:lvl>
    <w:lvl w:ilvl="4" w:tplc="EC7CEBC0">
      <w:start w:val="1"/>
      <w:numFmt w:val="bullet"/>
      <w:lvlText w:val="o"/>
      <w:lvlJc w:val="left"/>
      <w:pPr>
        <w:ind w:left="3600" w:hanging="360"/>
      </w:pPr>
      <w:rPr>
        <w:rFonts w:hint="default" w:ascii="Courier New" w:hAnsi="Courier New"/>
      </w:rPr>
    </w:lvl>
    <w:lvl w:ilvl="5" w:tplc="D654161E">
      <w:start w:val="1"/>
      <w:numFmt w:val="bullet"/>
      <w:lvlText w:val=""/>
      <w:lvlJc w:val="left"/>
      <w:pPr>
        <w:ind w:left="4320" w:hanging="360"/>
      </w:pPr>
      <w:rPr>
        <w:rFonts w:hint="default" w:ascii="Wingdings" w:hAnsi="Wingdings"/>
      </w:rPr>
    </w:lvl>
    <w:lvl w:ilvl="6" w:tplc="F5AAFCE2">
      <w:start w:val="1"/>
      <w:numFmt w:val="bullet"/>
      <w:lvlText w:val=""/>
      <w:lvlJc w:val="left"/>
      <w:pPr>
        <w:ind w:left="5040" w:hanging="360"/>
      </w:pPr>
      <w:rPr>
        <w:rFonts w:hint="default" w:ascii="Symbol" w:hAnsi="Symbol"/>
      </w:rPr>
    </w:lvl>
    <w:lvl w:ilvl="7" w:tplc="25463E26">
      <w:start w:val="1"/>
      <w:numFmt w:val="bullet"/>
      <w:lvlText w:val="o"/>
      <w:lvlJc w:val="left"/>
      <w:pPr>
        <w:ind w:left="5760" w:hanging="360"/>
      </w:pPr>
      <w:rPr>
        <w:rFonts w:hint="default" w:ascii="Courier New" w:hAnsi="Courier New"/>
      </w:rPr>
    </w:lvl>
    <w:lvl w:ilvl="8" w:tplc="A06E19FE">
      <w:start w:val="1"/>
      <w:numFmt w:val="bullet"/>
      <w:lvlText w:val=""/>
      <w:lvlJc w:val="left"/>
      <w:pPr>
        <w:ind w:left="6480" w:hanging="360"/>
      </w:pPr>
      <w:rPr>
        <w:rFonts w:hint="default" w:ascii="Wingdings" w:hAnsi="Wingdings"/>
      </w:rPr>
    </w:lvl>
  </w:abstractNum>
  <w:abstractNum w:abstractNumId="6" w15:restartNumberingAfterBreak="0">
    <w:nsid w:val="2F7B345E"/>
    <w:multiLevelType w:val="hybridMultilevel"/>
    <w:tmpl w:val="A1F4ADB2"/>
    <w:lvl w:ilvl="0" w:tplc="2C2C17A0">
      <w:start w:val="1"/>
      <w:numFmt w:val="bullet"/>
      <w:lvlText w:val=""/>
      <w:lvlJc w:val="left"/>
      <w:pPr>
        <w:ind w:left="720" w:hanging="360"/>
      </w:pPr>
      <w:rPr>
        <w:rFonts w:hint="default" w:ascii="Symbol" w:hAnsi="Symbol"/>
      </w:rPr>
    </w:lvl>
    <w:lvl w:ilvl="1" w:tplc="9E3E4ADA">
      <w:start w:val="1"/>
      <w:numFmt w:val="bullet"/>
      <w:lvlText w:val="o"/>
      <w:lvlJc w:val="left"/>
      <w:pPr>
        <w:ind w:left="1440" w:hanging="360"/>
      </w:pPr>
      <w:rPr>
        <w:rFonts w:hint="default" w:ascii="Courier New" w:hAnsi="Courier New"/>
      </w:rPr>
    </w:lvl>
    <w:lvl w:ilvl="2" w:tplc="12BE5854">
      <w:start w:val="1"/>
      <w:numFmt w:val="bullet"/>
      <w:lvlText w:val=""/>
      <w:lvlJc w:val="left"/>
      <w:pPr>
        <w:ind w:left="2160" w:hanging="360"/>
      </w:pPr>
      <w:rPr>
        <w:rFonts w:hint="default" w:ascii="Wingdings" w:hAnsi="Wingdings"/>
      </w:rPr>
    </w:lvl>
    <w:lvl w:ilvl="3" w:tplc="FF4246A8">
      <w:start w:val="1"/>
      <w:numFmt w:val="bullet"/>
      <w:lvlText w:val=""/>
      <w:lvlJc w:val="left"/>
      <w:pPr>
        <w:ind w:left="2880" w:hanging="360"/>
      </w:pPr>
      <w:rPr>
        <w:rFonts w:hint="default" w:ascii="Symbol" w:hAnsi="Symbol"/>
      </w:rPr>
    </w:lvl>
    <w:lvl w:ilvl="4" w:tplc="F36C4114">
      <w:start w:val="1"/>
      <w:numFmt w:val="bullet"/>
      <w:lvlText w:val="o"/>
      <w:lvlJc w:val="left"/>
      <w:pPr>
        <w:ind w:left="3600" w:hanging="360"/>
      </w:pPr>
      <w:rPr>
        <w:rFonts w:hint="default" w:ascii="Courier New" w:hAnsi="Courier New"/>
      </w:rPr>
    </w:lvl>
    <w:lvl w:ilvl="5" w:tplc="155E140E">
      <w:start w:val="1"/>
      <w:numFmt w:val="bullet"/>
      <w:lvlText w:val=""/>
      <w:lvlJc w:val="left"/>
      <w:pPr>
        <w:ind w:left="4320" w:hanging="360"/>
      </w:pPr>
      <w:rPr>
        <w:rFonts w:hint="default" w:ascii="Wingdings" w:hAnsi="Wingdings"/>
      </w:rPr>
    </w:lvl>
    <w:lvl w:ilvl="6" w:tplc="AE580444">
      <w:start w:val="1"/>
      <w:numFmt w:val="bullet"/>
      <w:lvlText w:val=""/>
      <w:lvlJc w:val="left"/>
      <w:pPr>
        <w:ind w:left="5040" w:hanging="360"/>
      </w:pPr>
      <w:rPr>
        <w:rFonts w:hint="default" w:ascii="Symbol" w:hAnsi="Symbol"/>
      </w:rPr>
    </w:lvl>
    <w:lvl w:ilvl="7" w:tplc="EAD81EEE">
      <w:start w:val="1"/>
      <w:numFmt w:val="bullet"/>
      <w:lvlText w:val="o"/>
      <w:lvlJc w:val="left"/>
      <w:pPr>
        <w:ind w:left="5760" w:hanging="360"/>
      </w:pPr>
      <w:rPr>
        <w:rFonts w:hint="default" w:ascii="Courier New" w:hAnsi="Courier New"/>
      </w:rPr>
    </w:lvl>
    <w:lvl w:ilvl="8" w:tplc="DFA43F10">
      <w:start w:val="1"/>
      <w:numFmt w:val="bullet"/>
      <w:lvlText w:val=""/>
      <w:lvlJc w:val="left"/>
      <w:pPr>
        <w:ind w:left="6480" w:hanging="360"/>
      </w:pPr>
      <w:rPr>
        <w:rFonts w:hint="default" w:ascii="Wingdings" w:hAnsi="Wingdings"/>
      </w:rPr>
    </w:lvl>
  </w:abstractNum>
  <w:abstractNum w:abstractNumId="7" w15:restartNumberingAfterBreak="0">
    <w:nsid w:val="52ECAB0E"/>
    <w:multiLevelType w:val="hybridMultilevel"/>
    <w:tmpl w:val="62CA41A8"/>
    <w:lvl w:ilvl="0" w:tplc="2BF263CA">
      <w:start w:val="2"/>
      <w:numFmt w:val="decimal"/>
      <w:lvlText w:val="%1."/>
      <w:lvlJc w:val="left"/>
      <w:pPr>
        <w:ind w:left="720" w:hanging="360"/>
      </w:pPr>
    </w:lvl>
    <w:lvl w:ilvl="1" w:tplc="AFC6F060">
      <w:start w:val="1"/>
      <w:numFmt w:val="lowerLetter"/>
      <w:lvlText w:val="%2."/>
      <w:lvlJc w:val="left"/>
      <w:pPr>
        <w:ind w:left="1440" w:hanging="360"/>
      </w:pPr>
    </w:lvl>
    <w:lvl w:ilvl="2" w:tplc="34C01D2C">
      <w:start w:val="1"/>
      <w:numFmt w:val="lowerRoman"/>
      <w:lvlText w:val="%3."/>
      <w:lvlJc w:val="right"/>
      <w:pPr>
        <w:ind w:left="2160" w:hanging="180"/>
      </w:pPr>
    </w:lvl>
    <w:lvl w:ilvl="3" w:tplc="9A762472">
      <w:start w:val="1"/>
      <w:numFmt w:val="decimal"/>
      <w:lvlText w:val="%4."/>
      <w:lvlJc w:val="left"/>
      <w:pPr>
        <w:ind w:left="2880" w:hanging="360"/>
      </w:pPr>
    </w:lvl>
    <w:lvl w:ilvl="4" w:tplc="99EC5720">
      <w:start w:val="1"/>
      <w:numFmt w:val="lowerLetter"/>
      <w:lvlText w:val="%5."/>
      <w:lvlJc w:val="left"/>
      <w:pPr>
        <w:ind w:left="3600" w:hanging="360"/>
      </w:pPr>
    </w:lvl>
    <w:lvl w:ilvl="5" w:tplc="CF0238F8">
      <w:start w:val="1"/>
      <w:numFmt w:val="lowerRoman"/>
      <w:lvlText w:val="%6."/>
      <w:lvlJc w:val="right"/>
      <w:pPr>
        <w:ind w:left="4320" w:hanging="180"/>
      </w:pPr>
    </w:lvl>
    <w:lvl w:ilvl="6" w:tplc="E0FE2402">
      <w:start w:val="1"/>
      <w:numFmt w:val="decimal"/>
      <w:lvlText w:val="%7."/>
      <w:lvlJc w:val="left"/>
      <w:pPr>
        <w:ind w:left="5040" w:hanging="360"/>
      </w:pPr>
    </w:lvl>
    <w:lvl w:ilvl="7" w:tplc="D17076F2">
      <w:start w:val="1"/>
      <w:numFmt w:val="lowerLetter"/>
      <w:lvlText w:val="%8."/>
      <w:lvlJc w:val="left"/>
      <w:pPr>
        <w:ind w:left="5760" w:hanging="360"/>
      </w:pPr>
    </w:lvl>
    <w:lvl w:ilvl="8" w:tplc="96943A3C">
      <w:start w:val="1"/>
      <w:numFmt w:val="lowerRoman"/>
      <w:lvlText w:val="%9."/>
      <w:lvlJc w:val="right"/>
      <w:pPr>
        <w:ind w:left="6480" w:hanging="180"/>
      </w:pPr>
    </w:lvl>
  </w:abstractNum>
  <w:abstractNum w:abstractNumId="8" w15:restartNumberingAfterBreak="0">
    <w:nsid w:val="57C88A04"/>
    <w:multiLevelType w:val="hybridMultilevel"/>
    <w:tmpl w:val="918403AA"/>
    <w:lvl w:ilvl="0" w:tplc="E356F88A">
      <w:start w:val="1"/>
      <w:numFmt w:val="decimal"/>
      <w:lvlText w:val="%1."/>
      <w:lvlJc w:val="left"/>
      <w:pPr>
        <w:ind w:left="720" w:hanging="360"/>
      </w:pPr>
    </w:lvl>
    <w:lvl w:ilvl="1" w:tplc="83B4343A">
      <w:start w:val="1"/>
      <w:numFmt w:val="lowerLetter"/>
      <w:lvlText w:val="%2."/>
      <w:lvlJc w:val="left"/>
      <w:pPr>
        <w:ind w:left="1440" w:hanging="360"/>
      </w:pPr>
    </w:lvl>
    <w:lvl w:ilvl="2" w:tplc="FBF0F0C6">
      <w:start w:val="1"/>
      <w:numFmt w:val="lowerRoman"/>
      <w:lvlText w:val="%3."/>
      <w:lvlJc w:val="right"/>
      <w:pPr>
        <w:ind w:left="2160" w:hanging="180"/>
      </w:pPr>
    </w:lvl>
    <w:lvl w:ilvl="3" w:tplc="5D9484D4">
      <w:start w:val="1"/>
      <w:numFmt w:val="decimal"/>
      <w:lvlText w:val="%4."/>
      <w:lvlJc w:val="left"/>
      <w:pPr>
        <w:ind w:left="2880" w:hanging="360"/>
      </w:pPr>
    </w:lvl>
    <w:lvl w:ilvl="4" w:tplc="4FC0F852">
      <w:start w:val="1"/>
      <w:numFmt w:val="lowerLetter"/>
      <w:lvlText w:val="%5."/>
      <w:lvlJc w:val="left"/>
      <w:pPr>
        <w:ind w:left="3600" w:hanging="360"/>
      </w:pPr>
    </w:lvl>
    <w:lvl w:ilvl="5" w:tplc="F7B4598A">
      <w:start w:val="1"/>
      <w:numFmt w:val="lowerRoman"/>
      <w:lvlText w:val="%6."/>
      <w:lvlJc w:val="right"/>
      <w:pPr>
        <w:ind w:left="4320" w:hanging="180"/>
      </w:pPr>
    </w:lvl>
    <w:lvl w:ilvl="6" w:tplc="56A2ED26">
      <w:start w:val="1"/>
      <w:numFmt w:val="decimal"/>
      <w:lvlText w:val="%7."/>
      <w:lvlJc w:val="left"/>
      <w:pPr>
        <w:ind w:left="5040" w:hanging="360"/>
      </w:pPr>
    </w:lvl>
    <w:lvl w:ilvl="7" w:tplc="527A65CC">
      <w:start w:val="1"/>
      <w:numFmt w:val="lowerLetter"/>
      <w:lvlText w:val="%8."/>
      <w:lvlJc w:val="left"/>
      <w:pPr>
        <w:ind w:left="5760" w:hanging="360"/>
      </w:pPr>
    </w:lvl>
    <w:lvl w:ilvl="8" w:tplc="CC743A54">
      <w:start w:val="1"/>
      <w:numFmt w:val="lowerRoman"/>
      <w:lvlText w:val="%9."/>
      <w:lvlJc w:val="right"/>
      <w:pPr>
        <w:ind w:left="6480" w:hanging="180"/>
      </w:pPr>
    </w:lvl>
  </w:abstractNum>
  <w:abstractNum w:abstractNumId="9" w15:restartNumberingAfterBreak="0">
    <w:nsid w:val="6B7CFE29"/>
    <w:multiLevelType w:val="hybridMultilevel"/>
    <w:tmpl w:val="F54E7BD0"/>
    <w:lvl w:ilvl="0" w:tplc="74D0C950">
      <w:start w:val="1"/>
      <w:numFmt w:val="decimal"/>
      <w:lvlText w:val="%1."/>
      <w:lvlJc w:val="left"/>
      <w:pPr>
        <w:ind w:left="720" w:hanging="360"/>
      </w:pPr>
    </w:lvl>
    <w:lvl w:ilvl="1" w:tplc="9C6EC4C4">
      <w:start w:val="2"/>
      <w:numFmt w:val="lowerLetter"/>
      <w:lvlText w:val="%2."/>
      <w:lvlJc w:val="left"/>
      <w:pPr>
        <w:ind w:left="1440" w:hanging="360"/>
      </w:pPr>
    </w:lvl>
    <w:lvl w:ilvl="2" w:tplc="33104378">
      <w:start w:val="1"/>
      <w:numFmt w:val="lowerRoman"/>
      <w:lvlText w:val="%3."/>
      <w:lvlJc w:val="right"/>
      <w:pPr>
        <w:ind w:left="2160" w:hanging="180"/>
      </w:pPr>
    </w:lvl>
    <w:lvl w:ilvl="3" w:tplc="A22843C4">
      <w:start w:val="1"/>
      <w:numFmt w:val="decimal"/>
      <w:lvlText w:val="%4."/>
      <w:lvlJc w:val="left"/>
      <w:pPr>
        <w:ind w:left="2880" w:hanging="360"/>
      </w:pPr>
    </w:lvl>
    <w:lvl w:ilvl="4" w:tplc="0AE8A09E">
      <w:start w:val="1"/>
      <w:numFmt w:val="lowerLetter"/>
      <w:lvlText w:val="%5."/>
      <w:lvlJc w:val="left"/>
      <w:pPr>
        <w:ind w:left="3600" w:hanging="360"/>
      </w:pPr>
    </w:lvl>
    <w:lvl w:ilvl="5" w:tplc="79F06246">
      <w:start w:val="1"/>
      <w:numFmt w:val="lowerRoman"/>
      <w:lvlText w:val="%6."/>
      <w:lvlJc w:val="right"/>
      <w:pPr>
        <w:ind w:left="4320" w:hanging="180"/>
      </w:pPr>
    </w:lvl>
    <w:lvl w:ilvl="6" w:tplc="7A5EDDBC">
      <w:start w:val="1"/>
      <w:numFmt w:val="decimal"/>
      <w:lvlText w:val="%7."/>
      <w:lvlJc w:val="left"/>
      <w:pPr>
        <w:ind w:left="5040" w:hanging="360"/>
      </w:pPr>
    </w:lvl>
    <w:lvl w:ilvl="7" w:tplc="F416929E">
      <w:start w:val="1"/>
      <w:numFmt w:val="lowerLetter"/>
      <w:lvlText w:val="%8."/>
      <w:lvlJc w:val="left"/>
      <w:pPr>
        <w:ind w:left="5760" w:hanging="360"/>
      </w:pPr>
    </w:lvl>
    <w:lvl w:ilvl="8" w:tplc="6172BE84">
      <w:start w:val="1"/>
      <w:numFmt w:val="lowerRoman"/>
      <w:lvlText w:val="%9."/>
      <w:lvlJc w:val="right"/>
      <w:pPr>
        <w:ind w:left="6480" w:hanging="180"/>
      </w:pPr>
    </w:lvl>
  </w:abstractNum>
  <w:abstractNum w:abstractNumId="10" w15:restartNumberingAfterBreak="0">
    <w:nsid w:val="6F3B8A68"/>
    <w:multiLevelType w:val="hybridMultilevel"/>
    <w:tmpl w:val="FE0E1BEA"/>
    <w:lvl w:ilvl="0" w:tplc="627E06B2">
      <w:start w:val="1"/>
      <w:numFmt w:val="bullet"/>
      <w:lvlText w:val=""/>
      <w:lvlJc w:val="left"/>
      <w:pPr>
        <w:ind w:left="720" w:hanging="360"/>
      </w:pPr>
      <w:rPr>
        <w:rFonts w:hint="default" w:ascii="Symbol" w:hAnsi="Symbol"/>
      </w:rPr>
    </w:lvl>
    <w:lvl w:ilvl="1" w:tplc="1C2AC83A">
      <w:start w:val="1"/>
      <w:numFmt w:val="bullet"/>
      <w:lvlText w:val="o"/>
      <w:lvlJc w:val="left"/>
      <w:pPr>
        <w:ind w:left="1440" w:hanging="360"/>
      </w:pPr>
      <w:rPr>
        <w:rFonts w:hint="default" w:ascii="Courier New" w:hAnsi="Courier New"/>
      </w:rPr>
    </w:lvl>
    <w:lvl w:ilvl="2" w:tplc="DE48F3C2">
      <w:start w:val="1"/>
      <w:numFmt w:val="bullet"/>
      <w:lvlText w:val=""/>
      <w:lvlJc w:val="left"/>
      <w:pPr>
        <w:ind w:left="2160" w:hanging="360"/>
      </w:pPr>
      <w:rPr>
        <w:rFonts w:hint="default" w:ascii="Wingdings" w:hAnsi="Wingdings"/>
      </w:rPr>
    </w:lvl>
    <w:lvl w:ilvl="3" w:tplc="FE1AF19C">
      <w:start w:val="1"/>
      <w:numFmt w:val="bullet"/>
      <w:lvlText w:val=""/>
      <w:lvlJc w:val="left"/>
      <w:pPr>
        <w:ind w:left="2880" w:hanging="360"/>
      </w:pPr>
      <w:rPr>
        <w:rFonts w:hint="default" w:ascii="Symbol" w:hAnsi="Symbol"/>
      </w:rPr>
    </w:lvl>
    <w:lvl w:ilvl="4" w:tplc="94480F54">
      <w:start w:val="1"/>
      <w:numFmt w:val="bullet"/>
      <w:lvlText w:val="o"/>
      <w:lvlJc w:val="left"/>
      <w:pPr>
        <w:ind w:left="3600" w:hanging="360"/>
      </w:pPr>
      <w:rPr>
        <w:rFonts w:hint="default" w:ascii="Courier New" w:hAnsi="Courier New"/>
      </w:rPr>
    </w:lvl>
    <w:lvl w:ilvl="5" w:tplc="6EDC5A92">
      <w:start w:val="1"/>
      <w:numFmt w:val="bullet"/>
      <w:lvlText w:val=""/>
      <w:lvlJc w:val="left"/>
      <w:pPr>
        <w:ind w:left="4320" w:hanging="360"/>
      </w:pPr>
      <w:rPr>
        <w:rFonts w:hint="default" w:ascii="Wingdings" w:hAnsi="Wingdings"/>
      </w:rPr>
    </w:lvl>
    <w:lvl w:ilvl="6" w:tplc="22AC8C3E">
      <w:start w:val="1"/>
      <w:numFmt w:val="bullet"/>
      <w:lvlText w:val=""/>
      <w:lvlJc w:val="left"/>
      <w:pPr>
        <w:ind w:left="5040" w:hanging="360"/>
      </w:pPr>
      <w:rPr>
        <w:rFonts w:hint="default" w:ascii="Symbol" w:hAnsi="Symbol"/>
      </w:rPr>
    </w:lvl>
    <w:lvl w:ilvl="7" w:tplc="B2E220E6">
      <w:start w:val="1"/>
      <w:numFmt w:val="bullet"/>
      <w:lvlText w:val="o"/>
      <w:lvlJc w:val="left"/>
      <w:pPr>
        <w:ind w:left="5760" w:hanging="360"/>
      </w:pPr>
      <w:rPr>
        <w:rFonts w:hint="default" w:ascii="Courier New" w:hAnsi="Courier New"/>
      </w:rPr>
    </w:lvl>
    <w:lvl w:ilvl="8" w:tplc="9E76880C">
      <w:start w:val="1"/>
      <w:numFmt w:val="bullet"/>
      <w:lvlText w:val=""/>
      <w:lvlJc w:val="left"/>
      <w:pPr>
        <w:ind w:left="6480" w:hanging="360"/>
      </w:pPr>
      <w:rPr>
        <w:rFonts w:hint="default" w:ascii="Wingdings" w:hAnsi="Wingdings"/>
      </w:rPr>
    </w:lvl>
  </w:abstractNum>
  <w:abstractNum w:abstractNumId="11" w15:restartNumberingAfterBreak="0">
    <w:nsid w:val="77103008"/>
    <w:multiLevelType w:val="hybridMultilevel"/>
    <w:tmpl w:val="A852CE5E"/>
    <w:lvl w:ilvl="0" w:tplc="6DFE024C">
      <w:start w:val="1"/>
      <w:numFmt w:val="bullet"/>
      <w:lvlText w:val=""/>
      <w:lvlJc w:val="left"/>
      <w:pPr>
        <w:ind w:left="720" w:hanging="360"/>
      </w:pPr>
      <w:rPr>
        <w:rFonts w:hint="default" w:ascii="Symbol" w:hAnsi="Symbol"/>
      </w:rPr>
    </w:lvl>
    <w:lvl w:ilvl="1" w:tplc="87B226DE">
      <w:start w:val="1"/>
      <w:numFmt w:val="bullet"/>
      <w:lvlText w:val="o"/>
      <w:lvlJc w:val="left"/>
      <w:pPr>
        <w:ind w:left="1440" w:hanging="360"/>
      </w:pPr>
      <w:rPr>
        <w:rFonts w:hint="default" w:ascii="Courier New" w:hAnsi="Courier New"/>
      </w:rPr>
    </w:lvl>
    <w:lvl w:ilvl="2" w:tplc="7CF2F3FE">
      <w:start w:val="1"/>
      <w:numFmt w:val="bullet"/>
      <w:lvlText w:val=""/>
      <w:lvlJc w:val="left"/>
      <w:pPr>
        <w:ind w:left="2160" w:hanging="360"/>
      </w:pPr>
      <w:rPr>
        <w:rFonts w:hint="default" w:ascii="Wingdings" w:hAnsi="Wingdings"/>
      </w:rPr>
    </w:lvl>
    <w:lvl w:ilvl="3" w:tplc="01881DD6">
      <w:start w:val="1"/>
      <w:numFmt w:val="bullet"/>
      <w:lvlText w:val=""/>
      <w:lvlJc w:val="left"/>
      <w:pPr>
        <w:ind w:left="2880" w:hanging="360"/>
      </w:pPr>
      <w:rPr>
        <w:rFonts w:hint="default" w:ascii="Symbol" w:hAnsi="Symbol"/>
      </w:rPr>
    </w:lvl>
    <w:lvl w:ilvl="4" w:tplc="2416A75A">
      <w:start w:val="1"/>
      <w:numFmt w:val="bullet"/>
      <w:lvlText w:val="o"/>
      <w:lvlJc w:val="left"/>
      <w:pPr>
        <w:ind w:left="3600" w:hanging="360"/>
      </w:pPr>
      <w:rPr>
        <w:rFonts w:hint="default" w:ascii="Courier New" w:hAnsi="Courier New"/>
      </w:rPr>
    </w:lvl>
    <w:lvl w:ilvl="5" w:tplc="CA4C6F9E">
      <w:start w:val="1"/>
      <w:numFmt w:val="bullet"/>
      <w:lvlText w:val=""/>
      <w:lvlJc w:val="left"/>
      <w:pPr>
        <w:ind w:left="4320" w:hanging="360"/>
      </w:pPr>
      <w:rPr>
        <w:rFonts w:hint="default" w:ascii="Wingdings" w:hAnsi="Wingdings"/>
      </w:rPr>
    </w:lvl>
    <w:lvl w:ilvl="6" w:tplc="756AEC88">
      <w:start w:val="1"/>
      <w:numFmt w:val="bullet"/>
      <w:lvlText w:val=""/>
      <w:lvlJc w:val="left"/>
      <w:pPr>
        <w:ind w:left="5040" w:hanging="360"/>
      </w:pPr>
      <w:rPr>
        <w:rFonts w:hint="default" w:ascii="Symbol" w:hAnsi="Symbol"/>
      </w:rPr>
    </w:lvl>
    <w:lvl w:ilvl="7" w:tplc="D48CA7B4">
      <w:start w:val="1"/>
      <w:numFmt w:val="bullet"/>
      <w:lvlText w:val="o"/>
      <w:lvlJc w:val="left"/>
      <w:pPr>
        <w:ind w:left="5760" w:hanging="360"/>
      </w:pPr>
      <w:rPr>
        <w:rFonts w:hint="default" w:ascii="Courier New" w:hAnsi="Courier New"/>
      </w:rPr>
    </w:lvl>
    <w:lvl w:ilvl="8" w:tplc="1EECAA2E">
      <w:start w:val="1"/>
      <w:numFmt w:val="bullet"/>
      <w:lvlText w:val=""/>
      <w:lvlJc w:val="left"/>
      <w:pPr>
        <w:ind w:left="6480" w:hanging="360"/>
      </w:pPr>
      <w:rPr>
        <w:rFonts w:hint="default" w:ascii="Wingdings" w:hAnsi="Wingdings"/>
      </w:rPr>
    </w:lvl>
  </w:abstractNum>
  <w:num w:numId="1" w16cid:durableId="623079216">
    <w:abstractNumId w:val="9"/>
  </w:num>
  <w:num w:numId="2" w16cid:durableId="1479103253">
    <w:abstractNumId w:val="7"/>
  </w:num>
  <w:num w:numId="3" w16cid:durableId="1358777737">
    <w:abstractNumId w:val="8"/>
  </w:num>
  <w:num w:numId="4" w16cid:durableId="1089355463">
    <w:abstractNumId w:val="11"/>
  </w:num>
  <w:num w:numId="5" w16cid:durableId="1160003718">
    <w:abstractNumId w:val="5"/>
  </w:num>
  <w:num w:numId="6" w16cid:durableId="29453568">
    <w:abstractNumId w:val="2"/>
  </w:num>
  <w:num w:numId="7" w16cid:durableId="136604650">
    <w:abstractNumId w:val="1"/>
  </w:num>
  <w:num w:numId="8" w16cid:durableId="149715120">
    <w:abstractNumId w:val="4"/>
  </w:num>
  <w:num w:numId="9" w16cid:durableId="1525629409">
    <w:abstractNumId w:val="10"/>
  </w:num>
  <w:num w:numId="10" w16cid:durableId="1504513753">
    <w:abstractNumId w:val="0"/>
  </w:num>
  <w:num w:numId="11" w16cid:durableId="647517286">
    <w:abstractNumId w:val="3"/>
  </w:num>
  <w:num w:numId="12" w16cid:durableId="1424186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135E9D"/>
    <w:rsid w:val="006E0282"/>
    <w:rsid w:val="00FF4A8C"/>
    <w:rsid w:val="01212167"/>
    <w:rsid w:val="01DC93BA"/>
    <w:rsid w:val="02074CE9"/>
    <w:rsid w:val="0312DA86"/>
    <w:rsid w:val="04AEAAE7"/>
    <w:rsid w:val="05FF2757"/>
    <w:rsid w:val="064A7B48"/>
    <w:rsid w:val="06EAFCC4"/>
    <w:rsid w:val="079AF7B8"/>
    <w:rsid w:val="07B42015"/>
    <w:rsid w:val="0B9653BA"/>
    <w:rsid w:val="0C906ABB"/>
    <w:rsid w:val="0D699AFA"/>
    <w:rsid w:val="0DA01D78"/>
    <w:rsid w:val="0E3422F0"/>
    <w:rsid w:val="1141D9FE"/>
    <w:rsid w:val="119BB1B9"/>
    <w:rsid w:val="14EF4A7F"/>
    <w:rsid w:val="1522F035"/>
    <w:rsid w:val="15754FAD"/>
    <w:rsid w:val="1598DADA"/>
    <w:rsid w:val="164CBE31"/>
    <w:rsid w:val="16E550EA"/>
    <w:rsid w:val="17764297"/>
    <w:rsid w:val="18C8749E"/>
    <w:rsid w:val="18D350FC"/>
    <w:rsid w:val="18DC9078"/>
    <w:rsid w:val="1B15905B"/>
    <w:rsid w:val="1B1D6782"/>
    <w:rsid w:val="1BD6820E"/>
    <w:rsid w:val="1C02DC5D"/>
    <w:rsid w:val="1D19036E"/>
    <w:rsid w:val="1D4EA9FC"/>
    <w:rsid w:val="23CE68BF"/>
    <w:rsid w:val="2473CEE6"/>
    <w:rsid w:val="256A3920"/>
    <w:rsid w:val="2661F19C"/>
    <w:rsid w:val="2666E5B8"/>
    <w:rsid w:val="26A113BB"/>
    <w:rsid w:val="2837BE1E"/>
    <w:rsid w:val="28E420D4"/>
    <w:rsid w:val="28F4061A"/>
    <w:rsid w:val="2A1123FF"/>
    <w:rsid w:val="2EB40AD0"/>
    <w:rsid w:val="303C905C"/>
    <w:rsid w:val="30A1C49A"/>
    <w:rsid w:val="30AA4480"/>
    <w:rsid w:val="30ACEBC7"/>
    <w:rsid w:val="3166F6EA"/>
    <w:rsid w:val="3248BC28"/>
    <w:rsid w:val="33097873"/>
    <w:rsid w:val="339A2BCC"/>
    <w:rsid w:val="33AE5296"/>
    <w:rsid w:val="34DF6B62"/>
    <w:rsid w:val="36D1B182"/>
    <w:rsid w:val="36EACCB2"/>
    <w:rsid w:val="37241AD1"/>
    <w:rsid w:val="3738569C"/>
    <w:rsid w:val="37A18616"/>
    <w:rsid w:val="3853A364"/>
    <w:rsid w:val="3A83C2EB"/>
    <w:rsid w:val="3A94EEC5"/>
    <w:rsid w:val="3BB4CA70"/>
    <w:rsid w:val="3BC0DDFC"/>
    <w:rsid w:val="3BC11AF8"/>
    <w:rsid w:val="3CD460B3"/>
    <w:rsid w:val="3F3FEE0D"/>
    <w:rsid w:val="4037CD82"/>
    <w:rsid w:val="40F724D0"/>
    <w:rsid w:val="44029DD9"/>
    <w:rsid w:val="4617CF7E"/>
    <w:rsid w:val="49DB31FC"/>
    <w:rsid w:val="4A560FB9"/>
    <w:rsid w:val="4A761F37"/>
    <w:rsid w:val="4AD61EDD"/>
    <w:rsid w:val="4D03AB6B"/>
    <w:rsid w:val="4F18D0C1"/>
    <w:rsid w:val="50140282"/>
    <w:rsid w:val="52148451"/>
    <w:rsid w:val="52CD184C"/>
    <w:rsid w:val="5389B76C"/>
    <w:rsid w:val="53F39449"/>
    <w:rsid w:val="568F2C9A"/>
    <w:rsid w:val="57D49C04"/>
    <w:rsid w:val="5846AC10"/>
    <w:rsid w:val="5B735F14"/>
    <w:rsid w:val="5BCDF970"/>
    <w:rsid w:val="5C4E732A"/>
    <w:rsid w:val="5C6EA85F"/>
    <w:rsid w:val="5C7B29FD"/>
    <w:rsid w:val="5D59C2E7"/>
    <w:rsid w:val="5E16FA5E"/>
    <w:rsid w:val="60953A27"/>
    <w:rsid w:val="61D1DF41"/>
    <w:rsid w:val="61E2A098"/>
    <w:rsid w:val="6315C390"/>
    <w:rsid w:val="637E70F9"/>
    <w:rsid w:val="6381E18B"/>
    <w:rsid w:val="641DB005"/>
    <w:rsid w:val="64A525BB"/>
    <w:rsid w:val="66016D68"/>
    <w:rsid w:val="683F3A23"/>
    <w:rsid w:val="68A506FC"/>
    <w:rsid w:val="69D48A20"/>
    <w:rsid w:val="6AF06B6D"/>
    <w:rsid w:val="6DEDACDD"/>
    <w:rsid w:val="6E92FE8B"/>
    <w:rsid w:val="7161FF4A"/>
    <w:rsid w:val="7163443A"/>
    <w:rsid w:val="71F3ECFF"/>
    <w:rsid w:val="72C211B8"/>
    <w:rsid w:val="73EA8A2E"/>
    <w:rsid w:val="73FF69C5"/>
    <w:rsid w:val="74C19946"/>
    <w:rsid w:val="750CDE8D"/>
    <w:rsid w:val="750EEBCE"/>
    <w:rsid w:val="75D29FB5"/>
    <w:rsid w:val="75EC8FBB"/>
    <w:rsid w:val="77AFCA8C"/>
    <w:rsid w:val="78F43977"/>
    <w:rsid w:val="7A156360"/>
    <w:rsid w:val="7AADC98E"/>
    <w:rsid w:val="7B117785"/>
    <w:rsid w:val="7B3F414F"/>
    <w:rsid w:val="7D2A3C32"/>
    <w:rsid w:val="7D6E0431"/>
    <w:rsid w:val="7F8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D08CAA85-0CEF-4EA6-9784-402FA842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6E0282"/>
    <w:pPr>
      <w:jc w:val="center"/>
      <w:outlineLvl w:val="0"/>
    </w:pPr>
  </w:style>
  <w:style w:type="paragraph" w:styleId="Heading2">
    <w:name w:val="heading 2"/>
    <w:basedOn w:val="Normal"/>
    <w:next w:val="Normal"/>
    <w:link w:val="Heading2Char"/>
    <w:uiPriority w:val="9"/>
    <w:unhideWhenUsed/>
    <w:qFormat/>
    <w:rsid w:val="006E0282"/>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6E0282"/>
    <w:pPr>
      <w:keepNext/>
      <w:keepLines/>
      <w:spacing w:before="40" w:after="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unhideWhenUsed/>
    <w:qFormat/>
    <w:rsid w:val="00135E9D"/>
    <w:pPr>
      <w:keepNext/>
      <w:keepLines/>
      <w:spacing w:before="40" w:after="0"/>
      <w:outlineLvl w:val="3"/>
    </w:pPr>
    <w:rPr>
      <w:rFonts w:asciiTheme="majorHAnsi" w:hAnsiTheme="majorHAns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6E0282"/>
    <w:rPr>
      <w:rFonts w:eastAsiaTheme="majorEastAsia" w:cstheme="majorBidi"/>
      <w:b/>
      <w:color w:val="000000" w:themeColor="text1"/>
      <w:sz w:val="24"/>
      <w:szCs w:val="26"/>
    </w:rPr>
  </w:style>
  <w:style w:type="character" w:styleId="Heading1Char" w:customStyle="1">
    <w:name w:val="Heading 1 Char"/>
    <w:basedOn w:val="DefaultParagraphFont"/>
    <w:link w:val="Heading1"/>
    <w:uiPriority w:val="9"/>
    <w:rsid w:val="006E0282"/>
    <w:rPr>
      <w:rFonts w:asciiTheme="majorHAnsi" w:hAnsiTheme="majorHAnsi" w:eastAsiaTheme="majorEastAsia"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6E0282"/>
    <w:rPr>
      <w:rFonts w:eastAsiaTheme="majorEastAsia" w:cstheme="majorBidi"/>
      <w:i/>
      <w:color w:val="000000" w:themeColor="text1"/>
      <w:sz w:val="24"/>
      <w:szCs w:val="24"/>
    </w:rPr>
  </w:style>
  <w:style w:type="character" w:styleId="Heading4Char" w:customStyle="1">
    <w:name w:val="Heading 4 Char"/>
    <w:basedOn w:val="DefaultParagraphFont"/>
    <w:link w:val="Heading4"/>
    <w:uiPriority w:val="9"/>
    <w:rsid w:val="00135E9D"/>
    <w:rPr>
      <w:rFonts w:asciiTheme="majorHAnsi" w:hAnsiTheme="majorHAnsi" w:eastAsiaTheme="majorEastAsia" w:cstheme="majorBidi"/>
      <w:i/>
      <w:i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135E9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35E9D"/>
  </w:style>
  <w:style w:type="character" w:styleId="eop" w:customStyle="1">
    <w:name w:val="eop"/>
    <w:basedOn w:val="DefaultParagraphFont"/>
    <w:rsid w:val="0013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6871">
      <w:bodyDiv w:val="1"/>
      <w:marLeft w:val="0"/>
      <w:marRight w:val="0"/>
      <w:marTop w:val="0"/>
      <w:marBottom w:val="0"/>
      <w:divBdr>
        <w:top w:val="none" w:sz="0" w:space="0" w:color="auto"/>
        <w:left w:val="none" w:sz="0" w:space="0" w:color="auto"/>
        <w:bottom w:val="none" w:sz="0" w:space="0" w:color="auto"/>
        <w:right w:val="none" w:sz="0" w:space="0" w:color="auto"/>
      </w:divBdr>
      <w:divsChild>
        <w:div w:id="2074572382">
          <w:marLeft w:val="0"/>
          <w:marRight w:val="0"/>
          <w:marTop w:val="0"/>
          <w:marBottom w:val="0"/>
          <w:divBdr>
            <w:top w:val="none" w:sz="0" w:space="0" w:color="auto"/>
            <w:left w:val="none" w:sz="0" w:space="0" w:color="auto"/>
            <w:bottom w:val="none" w:sz="0" w:space="0" w:color="auto"/>
            <w:right w:val="none" w:sz="0" w:space="0" w:color="auto"/>
          </w:divBdr>
          <w:divsChild>
            <w:div w:id="191236924">
              <w:marLeft w:val="0"/>
              <w:marRight w:val="0"/>
              <w:marTop w:val="0"/>
              <w:marBottom w:val="0"/>
              <w:divBdr>
                <w:top w:val="none" w:sz="0" w:space="0" w:color="auto"/>
                <w:left w:val="none" w:sz="0" w:space="0" w:color="auto"/>
                <w:bottom w:val="none" w:sz="0" w:space="0" w:color="auto"/>
                <w:right w:val="none" w:sz="0" w:space="0" w:color="auto"/>
              </w:divBdr>
            </w:div>
          </w:divsChild>
        </w:div>
        <w:div w:id="1077292093">
          <w:marLeft w:val="0"/>
          <w:marRight w:val="0"/>
          <w:marTop w:val="0"/>
          <w:marBottom w:val="0"/>
          <w:divBdr>
            <w:top w:val="none" w:sz="0" w:space="0" w:color="auto"/>
            <w:left w:val="none" w:sz="0" w:space="0" w:color="auto"/>
            <w:bottom w:val="none" w:sz="0" w:space="0" w:color="auto"/>
            <w:right w:val="none" w:sz="0" w:space="0" w:color="auto"/>
          </w:divBdr>
          <w:divsChild>
            <w:div w:id="273171809">
              <w:marLeft w:val="0"/>
              <w:marRight w:val="0"/>
              <w:marTop w:val="0"/>
              <w:marBottom w:val="0"/>
              <w:divBdr>
                <w:top w:val="none" w:sz="0" w:space="0" w:color="auto"/>
                <w:left w:val="none" w:sz="0" w:space="0" w:color="auto"/>
                <w:bottom w:val="none" w:sz="0" w:space="0" w:color="auto"/>
                <w:right w:val="none" w:sz="0" w:space="0" w:color="auto"/>
              </w:divBdr>
            </w:div>
          </w:divsChild>
        </w:div>
        <w:div w:id="472598909">
          <w:marLeft w:val="0"/>
          <w:marRight w:val="0"/>
          <w:marTop w:val="0"/>
          <w:marBottom w:val="0"/>
          <w:divBdr>
            <w:top w:val="none" w:sz="0" w:space="0" w:color="auto"/>
            <w:left w:val="none" w:sz="0" w:space="0" w:color="auto"/>
            <w:bottom w:val="none" w:sz="0" w:space="0" w:color="auto"/>
            <w:right w:val="none" w:sz="0" w:space="0" w:color="auto"/>
          </w:divBdr>
          <w:divsChild>
            <w:div w:id="8420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8022">
      <w:bodyDiv w:val="1"/>
      <w:marLeft w:val="0"/>
      <w:marRight w:val="0"/>
      <w:marTop w:val="0"/>
      <w:marBottom w:val="0"/>
      <w:divBdr>
        <w:top w:val="none" w:sz="0" w:space="0" w:color="auto"/>
        <w:left w:val="none" w:sz="0" w:space="0" w:color="auto"/>
        <w:bottom w:val="none" w:sz="0" w:space="0" w:color="auto"/>
        <w:right w:val="none" w:sz="0" w:space="0" w:color="auto"/>
      </w:divBdr>
      <w:divsChild>
        <w:div w:id="102892832">
          <w:marLeft w:val="0"/>
          <w:marRight w:val="0"/>
          <w:marTop w:val="0"/>
          <w:marBottom w:val="0"/>
          <w:divBdr>
            <w:top w:val="none" w:sz="0" w:space="0" w:color="auto"/>
            <w:left w:val="none" w:sz="0" w:space="0" w:color="auto"/>
            <w:bottom w:val="none" w:sz="0" w:space="0" w:color="auto"/>
            <w:right w:val="none" w:sz="0" w:space="0" w:color="auto"/>
          </w:divBdr>
          <w:divsChild>
            <w:div w:id="2043940108">
              <w:marLeft w:val="0"/>
              <w:marRight w:val="0"/>
              <w:marTop w:val="0"/>
              <w:marBottom w:val="0"/>
              <w:divBdr>
                <w:top w:val="none" w:sz="0" w:space="0" w:color="auto"/>
                <w:left w:val="none" w:sz="0" w:space="0" w:color="auto"/>
                <w:bottom w:val="none" w:sz="0" w:space="0" w:color="auto"/>
                <w:right w:val="none" w:sz="0" w:space="0" w:color="auto"/>
              </w:divBdr>
            </w:div>
          </w:divsChild>
        </w:div>
        <w:div w:id="61872929">
          <w:marLeft w:val="0"/>
          <w:marRight w:val="0"/>
          <w:marTop w:val="0"/>
          <w:marBottom w:val="0"/>
          <w:divBdr>
            <w:top w:val="none" w:sz="0" w:space="0" w:color="auto"/>
            <w:left w:val="none" w:sz="0" w:space="0" w:color="auto"/>
            <w:bottom w:val="none" w:sz="0" w:space="0" w:color="auto"/>
            <w:right w:val="none" w:sz="0" w:space="0" w:color="auto"/>
          </w:divBdr>
          <w:divsChild>
            <w:div w:id="468283864">
              <w:marLeft w:val="0"/>
              <w:marRight w:val="0"/>
              <w:marTop w:val="0"/>
              <w:marBottom w:val="0"/>
              <w:divBdr>
                <w:top w:val="none" w:sz="0" w:space="0" w:color="auto"/>
                <w:left w:val="none" w:sz="0" w:space="0" w:color="auto"/>
                <w:bottom w:val="none" w:sz="0" w:space="0" w:color="auto"/>
                <w:right w:val="none" w:sz="0" w:space="0" w:color="auto"/>
              </w:divBdr>
            </w:div>
          </w:divsChild>
        </w:div>
        <w:div w:id="943658011">
          <w:marLeft w:val="0"/>
          <w:marRight w:val="0"/>
          <w:marTop w:val="0"/>
          <w:marBottom w:val="0"/>
          <w:divBdr>
            <w:top w:val="none" w:sz="0" w:space="0" w:color="auto"/>
            <w:left w:val="none" w:sz="0" w:space="0" w:color="auto"/>
            <w:bottom w:val="none" w:sz="0" w:space="0" w:color="auto"/>
            <w:right w:val="none" w:sz="0" w:space="0" w:color="auto"/>
          </w:divBdr>
          <w:divsChild>
            <w:div w:id="12535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dlguidelines.cast.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udlguidelines.cast.org/" TargetMode="External" Id="rId10" /><Relationship Type="http://schemas.openxmlformats.org/officeDocument/2006/relationships/numbering" Target="numbering.xml" Id="rId4" /><Relationship Type="http://schemas.openxmlformats.org/officeDocument/2006/relationships/hyperlink" Target="https://udlguidelines.cast.org/" TargetMode="External" Id="rId9" /><Relationship Type="http://schemas.openxmlformats.org/officeDocument/2006/relationships/hyperlink" Target="http://www.bing.com/chat" TargetMode="External" Id="Rd7548cc1f7a741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Props1.xml><?xml version="1.0" encoding="utf-8"?>
<ds:datastoreItem xmlns:ds="http://schemas.openxmlformats.org/officeDocument/2006/customXml" ds:itemID="{68C40144-93C7-4247-A07D-AA6196B2E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E1BEB-DAAF-424E-9F78-0B7CCFD3A727}">
  <ds:schemaRefs>
    <ds:schemaRef ds:uri="http://schemas.microsoft.com/sharepoint/v3/contenttype/forms"/>
  </ds:schemaRefs>
</ds:datastoreItem>
</file>

<file path=customXml/itemProps3.xml><?xml version="1.0" encoding="utf-8"?>
<ds:datastoreItem xmlns:ds="http://schemas.openxmlformats.org/officeDocument/2006/customXml" ds:itemID="{8CC38194-BE28-4FC2-AADC-FC11C009DF90}">
  <ds:schemaRefs>
    <ds:schemaRef ds:uri="http://purl.org/dc/elements/1.1/"/>
    <ds:schemaRef ds:uri="badb1ed4-2e04-4c47-9b75-2a2edcf738e0"/>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c7d1901c-c137-4ed4-babd-38ad35a1aece"/>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Kennedy, Fran K</lastModifiedBy>
  <revision>5</revision>
  <dcterms:created xsi:type="dcterms:W3CDTF">2023-10-23T21:43:00.0000000Z</dcterms:created>
  <dcterms:modified xsi:type="dcterms:W3CDTF">2024-07-09T13:50:27.5921457Z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