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5B8F" w:rsidR="00E85C63" w:rsidP="000A5B8F" w:rsidRDefault="6381E18B" w14:paraId="1D32FC85" w14:textId="302CAB87">
      <w:pPr>
        <w:pStyle w:val="Heading1"/>
      </w:pPr>
      <w:r w:rsidRPr="000A5B8F">
        <w:t>M</w:t>
      </w:r>
      <w:r w:rsidRPr="000A5B8F" w:rsidR="164CBE31">
        <w:t>5</w:t>
      </w:r>
      <w:r w:rsidRPr="000A5B8F">
        <w:t xml:space="preserve">: </w:t>
      </w:r>
      <w:r w:rsidRPr="000A5B8F" w:rsidR="4DB4DD01">
        <w:t xml:space="preserve">Just One Thing </w:t>
      </w:r>
    </w:p>
    <w:p w:rsidRPr="002447C8" w:rsidR="3BB4CA70" w:rsidP="002447C8" w:rsidRDefault="3BB4CA70" w14:paraId="767DF7DC" w14:textId="1773E8E9">
      <w:pPr>
        <w:pStyle w:val="Heading2"/>
      </w:pPr>
      <w:r w:rsidRPr="002447C8">
        <w:t>Course </w:t>
      </w:r>
    </w:p>
    <w:p w:rsidR="3BB4CA70" w:rsidP="7E5CE0CF" w:rsidRDefault="3BB4CA70" w14:paraId="68883F95" w14:textId="53DC7EBE">
      <w:pPr>
        <w:rPr>
          <w:rFonts w:ascii="Calibri" w:hAnsi="Calibri" w:eastAsia="Calibri" w:cs="Calibri"/>
          <w:color w:val="000000" w:themeColor="text1"/>
        </w:rPr>
      </w:pPr>
      <w:r w:rsidRPr="7E5CE0CF">
        <w:rPr>
          <w:rFonts w:ascii="Calibri" w:hAnsi="Calibri" w:eastAsia="Calibri" w:cs="Calibri"/>
        </w:rPr>
        <w:t>Special Education </w:t>
      </w:r>
    </w:p>
    <w:p w:rsidR="3BB4CA70" w:rsidP="002447C8" w:rsidRDefault="3BB4CA70" w14:paraId="5EB5097B" w14:textId="753C0435">
      <w:pPr>
        <w:pStyle w:val="Heading2"/>
        <w:rPr>
          <w:rFonts w:eastAsia="Calibri"/>
          <w:bCs/>
        </w:rPr>
      </w:pPr>
      <w:r w:rsidRPr="0EB59EAC">
        <w:rPr>
          <w:rFonts w:eastAsia="Calibri"/>
        </w:rPr>
        <w:t>Location</w:t>
      </w:r>
    </w:p>
    <w:p w:rsidR="3BB4CA70" w:rsidP="7E5CE0CF" w:rsidRDefault="3BB4CA70" w14:paraId="3863B863" w14:textId="7F5FBE66">
      <w:pPr>
        <w:rPr>
          <w:rFonts w:ascii="Calibri" w:hAnsi="Calibri" w:eastAsia="Calibri" w:cs="Calibri"/>
          <w:color w:val="000000" w:themeColor="text1"/>
        </w:rPr>
      </w:pPr>
      <w:r w:rsidRPr="7E5CE0CF">
        <w:rPr>
          <w:rFonts w:ascii="Calibri" w:hAnsi="Calibri" w:eastAsia="Calibri" w:cs="Calibri"/>
        </w:rPr>
        <w:t xml:space="preserve">Module </w:t>
      </w:r>
      <w:r w:rsidRPr="7E5CE0CF" w:rsidR="0C906ABB">
        <w:rPr>
          <w:rFonts w:ascii="Calibri" w:hAnsi="Calibri" w:eastAsia="Calibri" w:cs="Calibri"/>
        </w:rPr>
        <w:t>5</w:t>
      </w:r>
      <w:r w:rsidRPr="7E5CE0CF">
        <w:rPr>
          <w:rFonts w:ascii="Calibri" w:hAnsi="Calibri" w:eastAsia="Calibri" w:cs="Calibri"/>
        </w:rPr>
        <w:t> </w:t>
      </w:r>
    </w:p>
    <w:p w:rsidR="3BB4CA70" w:rsidP="002447C8" w:rsidRDefault="3BB4CA70" w14:paraId="1791A0AA" w14:textId="2AA7B96B">
      <w:pPr>
        <w:pStyle w:val="Heading2"/>
        <w:rPr>
          <w:rFonts w:eastAsia="Calibri"/>
          <w:bCs/>
        </w:rPr>
      </w:pPr>
      <w:r w:rsidRPr="7E5CE0CF">
        <w:rPr>
          <w:rFonts w:eastAsia="Calibri"/>
        </w:rPr>
        <w:t>Alignments </w:t>
      </w:r>
    </w:p>
    <w:p w:rsidRPr="002447C8" w:rsidR="3BB4CA70" w:rsidP="002447C8" w:rsidRDefault="3BB4CA70" w14:paraId="2DB562A8" w14:textId="3DE3DC17">
      <w:pPr>
        <w:pStyle w:val="Heading3"/>
      </w:pPr>
      <w:r w:rsidRPr="002447C8">
        <w:t>Course Outcomes </w:t>
      </w:r>
    </w:p>
    <w:p w:rsidR="3BB4CA70" w:rsidP="7E5CE0CF" w:rsidRDefault="3BB4CA70" w14:paraId="1D9EA8D1" w14:textId="59F5FB42">
      <w:pPr>
        <w:rPr>
          <w:rFonts w:ascii="Calibri" w:hAnsi="Calibri" w:eastAsia="Calibri" w:cs="Calibri"/>
          <w:color w:val="000000" w:themeColor="text1"/>
        </w:rPr>
      </w:pPr>
      <w:r w:rsidRPr="00572090" w:rsidR="3BB4CA70">
        <w:rPr>
          <w:rFonts w:ascii="Calibri" w:hAnsi="Calibri" w:eastAsia="Calibri" w:cs="Calibri"/>
        </w:rPr>
        <w:t xml:space="preserve">CLO </w:t>
      </w:r>
      <w:r w:rsidRPr="00572090" w:rsidR="0D699AFA">
        <w:rPr>
          <w:rFonts w:ascii="Calibri" w:hAnsi="Calibri" w:eastAsia="Calibri" w:cs="Calibri"/>
        </w:rPr>
        <w:t>V</w:t>
      </w:r>
      <w:r w:rsidRPr="00572090" w:rsidR="4037CD82">
        <w:rPr>
          <w:rFonts w:ascii="Calibri" w:hAnsi="Calibri" w:eastAsia="Calibri" w:cs="Calibri"/>
        </w:rPr>
        <w:t>:</w:t>
      </w:r>
      <w:r w:rsidRPr="00572090" w:rsidR="674D8318">
        <w:rPr>
          <w:rFonts w:ascii="Calibri" w:hAnsi="Calibri" w:eastAsia="Calibri" w:cs="Calibri"/>
        </w:rPr>
        <w:t xml:space="preserve"> Describe the utility of important collaborative relationships: school, district, and family members</w:t>
      </w:r>
      <w:r w:rsidRPr="00572090" w:rsidR="09D51E85">
        <w:rPr>
          <w:rFonts w:ascii="Calibri" w:hAnsi="Calibri" w:eastAsia="Calibri" w:cs="Calibri"/>
        </w:rPr>
        <w:t>/guardians</w:t>
      </w:r>
      <w:r w:rsidRPr="00572090" w:rsidR="674D8318">
        <w:rPr>
          <w:rFonts w:ascii="Calibri" w:hAnsi="Calibri" w:eastAsia="Calibri" w:cs="Calibri"/>
        </w:rPr>
        <w:t>.</w:t>
      </w:r>
      <w:r w:rsidRPr="00572090" w:rsidR="3BB4CA70">
        <w:rPr>
          <w:rFonts w:ascii="Calibri" w:hAnsi="Calibri" w:eastAsia="Calibri" w:cs="Calibri"/>
        </w:rPr>
        <w:t xml:space="preserve"> </w:t>
      </w:r>
    </w:p>
    <w:p w:rsidRPr="002447C8" w:rsidR="3BB4CA70" w:rsidP="002447C8" w:rsidRDefault="3BB4CA70" w14:paraId="0BE5BB4D" w14:textId="23EB00CB">
      <w:pPr>
        <w:pStyle w:val="Heading3"/>
      </w:pPr>
      <w:r w:rsidRPr="002447C8">
        <w:t>Module Outcomes </w:t>
      </w:r>
    </w:p>
    <w:p w:rsidR="087F42A2" w:rsidP="0BBD1B3F" w:rsidRDefault="13BE606A" w14:paraId="462EE73D" w14:textId="1CAEF2CD">
      <w:pPr>
        <w:rPr>
          <w:rFonts w:ascii="Calibri" w:hAnsi="Calibri" w:eastAsia="Calibri" w:cs="Calibri"/>
        </w:rPr>
      </w:pPr>
      <w:r w:rsidRPr="0BBD1B3F">
        <w:rPr>
          <w:rFonts w:ascii="Calibri" w:hAnsi="Calibri" w:eastAsia="Calibri" w:cs="Calibri"/>
        </w:rPr>
        <w:t xml:space="preserve">MLO 5.1: Explain assessment/IEP team roles in creating and implementing an equitable education plan for students with disabilities. </w:t>
      </w:r>
    </w:p>
    <w:p w:rsidR="087F42A2" w:rsidP="0BBD1B3F" w:rsidRDefault="087F42A2" w14:paraId="6AC96D8D" w14:textId="3C06AB0D">
      <w:pPr>
        <w:rPr>
          <w:rFonts w:ascii="Calibri" w:hAnsi="Calibri" w:eastAsia="Calibri" w:cs="Calibri"/>
        </w:rPr>
      </w:pPr>
      <w:r w:rsidRPr="0BBD1B3F">
        <w:rPr>
          <w:rFonts w:ascii="Calibri" w:hAnsi="Calibri" w:eastAsia="Calibri" w:cs="Calibri"/>
        </w:rPr>
        <w:t>MLO 5.2: Apply evidence-based and equitable practices in communication and collaboration with partners in the special education process.</w:t>
      </w:r>
    </w:p>
    <w:p w:rsidR="3BB4CA70" w:rsidP="00272BEA" w:rsidRDefault="3BB4CA70" w14:paraId="1FD347F5" w14:textId="6A93FF21">
      <w:pPr>
        <w:pStyle w:val="Heading3"/>
        <w:rPr>
          <w:rFonts w:eastAsia="Calibri"/>
        </w:rPr>
      </w:pPr>
      <w:r w:rsidRPr="7E5CE0CF">
        <w:rPr>
          <w:rFonts w:eastAsia="Calibri"/>
        </w:rPr>
        <w:t xml:space="preserve">Specific </w:t>
      </w:r>
      <w:proofErr w:type="spellStart"/>
      <w:r w:rsidRPr="7E5CE0CF">
        <w:rPr>
          <w:rFonts w:eastAsia="Calibri"/>
        </w:rPr>
        <w:t>InTASC</w:t>
      </w:r>
      <w:proofErr w:type="spellEnd"/>
      <w:r w:rsidRPr="7E5CE0CF">
        <w:rPr>
          <w:rFonts w:eastAsia="Calibri"/>
        </w:rPr>
        <w:t xml:space="preserve"> Standards </w:t>
      </w:r>
    </w:p>
    <w:tbl>
      <w:tblPr>
        <w:tblW w:w="9286"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448"/>
        <w:gridCol w:w="1448"/>
        <w:gridCol w:w="6390"/>
      </w:tblGrid>
      <w:tr w:rsidR="39B6064E" w:rsidTr="39B6064E" w14:paraId="2A454807">
        <w:trPr>
          <w:trHeight w:val="810"/>
        </w:trPr>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9B6064E" w:rsidP="39B6064E" w:rsidRDefault="39B6064E" w14:paraId="6294FBDC" w14:textId="2F555CE0">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39B6064E" w:rsidR="39B6064E">
              <w:rPr>
                <w:rFonts w:ascii="Calibri" w:hAnsi="Calibri" w:eastAsia="Calibri" w:cs="Calibri"/>
                <w:b w:val="1"/>
                <w:bCs w:val="1"/>
                <w:i w:val="0"/>
                <w:iCs w:val="0"/>
                <w:caps w:val="0"/>
                <w:smallCaps w:val="0"/>
                <w:color w:val="000000" w:themeColor="text1" w:themeTint="FF" w:themeShade="FF"/>
                <w:sz w:val="22"/>
                <w:szCs w:val="22"/>
                <w:lang w:val="en-US"/>
              </w:rPr>
              <w:t>InTASC</w:t>
            </w:r>
          </w:p>
        </w:tc>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9B6064E" w:rsidP="39B6064E" w:rsidRDefault="39B6064E" w14:paraId="6CFB05D5" w14:textId="159C5815">
            <w:pPr>
              <w:spacing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39B6064E" w:rsidR="39B6064E">
              <w:rPr>
                <w:rFonts w:ascii="Calibri" w:hAnsi="Calibri" w:eastAsia="Calibri" w:cs="Calibri"/>
                <w:b w:val="1"/>
                <w:bCs w:val="1"/>
                <w:i w:val="0"/>
                <w:iCs w:val="0"/>
                <w:caps w:val="0"/>
                <w:smallCaps w:val="0"/>
                <w:color w:val="000000" w:themeColor="text1" w:themeTint="FF" w:themeShade="FF"/>
                <w:sz w:val="22"/>
                <w:szCs w:val="22"/>
                <w:lang w:val="en-US"/>
              </w:rPr>
              <w:t>Type</w:t>
            </w:r>
          </w:p>
        </w:tc>
        <w:tc>
          <w:tcPr>
            <w:tcW w:w="63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9B6064E" w:rsidP="39B6064E" w:rsidRDefault="39B6064E" w14:paraId="178B0D13" w14:textId="2CCBC94F">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39B6064E" w:rsidR="39B6064E">
              <w:rPr>
                <w:rFonts w:ascii="Calibri" w:hAnsi="Calibri" w:eastAsia="Calibri" w:cs="Calibri"/>
                <w:b w:val="1"/>
                <w:bCs w:val="1"/>
                <w:i w:val="0"/>
                <w:iCs w:val="0"/>
                <w:caps w:val="0"/>
                <w:smallCaps w:val="0"/>
                <w:color w:val="000000" w:themeColor="text1" w:themeTint="FF" w:themeShade="FF"/>
                <w:sz w:val="22"/>
                <w:szCs w:val="22"/>
                <w:lang w:val="en-US"/>
              </w:rPr>
              <w:t>Specific Standard</w:t>
            </w:r>
          </w:p>
        </w:tc>
      </w:tr>
      <w:tr w:rsidR="1BD6820E" w:rsidTr="39B6064E" w14:paraId="52593F39" w14:textId="77777777">
        <w:trPr>
          <w:trHeight w:val="810"/>
        </w:trPr>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BD6820E" w:rsidP="0BBD1B3F" w:rsidRDefault="2634119A" w14:paraId="3518A7C2" w14:textId="5515E3E1">
            <w:pPr>
              <w:spacing w:after="0" w:line="240" w:lineRule="auto"/>
            </w:pPr>
            <w:r w:rsidRPr="0BBD1B3F">
              <w:rPr>
                <w:rFonts w:eastAsiaTheme="minorEastAsia"/>
              </w:rPr>
              <w:t>1c</w:t>
            </w:r>
          </w:p>
        </w:tc>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4DF6B62" w:rsidP="7E5CE0CF" w:rsidRDefault="34DF6B62" w14:paraId="3974DD90" w14:textId="2D5F8BEE">
            <w:pPr>
              <w:spacing w:after="0" w:line="240" w:lineRule="auto"/>
              <w:jc w:val="center"/>
              <w:rPr>
                <w:rFonts w:eastAsiaTheme="minorEastAsia"/>
              </w:rPr>
            </w:pPr>
          </w:p>
          <w:p w:rsidR="34DF6B62" w:rsidP="7E5CE0CF" w:rsidRDefault="5B6E1123" w14:paraId="479F30B1" w14:textId="7C380820">
            <w:pPr>
              <w:spacing w:after="0" w:line="240" w:lineRule="auto"/>
              <w:jc w:val="center"/>
              <w:rPr>
                <w:rFonts w:eastAsiaTheme="minorEastAsia"/>
              </w:rPr>
            </w:pPr>
            <w:r w:rsidRPr="7E5CE0CF">
              <w:rPr>
                <w:rFonts w:eastAsiaTheme="minorEastAsia"/>
              </w:rPr>
              <w:t>Performance</w:t>
            </w:r>
          </w:p>
        </w:tc>
        <w:tc>
          <w:tcPr>
            <w:tcW w:w="63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BD6820E" w:rsidP="0BBD1B3F" w:rsidRDefault="7805DF83" w14:paraId="1D797332" w14:textId="688D1C1E">
            <w:pPr>
              <w:spacing w:after="0" w:line="240" w:lineRule="auto"/>
              <w:rPr>
                <w:rFonts w:eastAsiaTheme="minorEastAsia"/>
                <w:color w:val="000000" w:themeColor="text1"/>
              </w:rPr>
            </w:pPr>
            <w:r w:rsidRPr="0BBD1B3F">
              <w:rPr>
                <w:rFonts w:eastAsiaTheme="minorEastAsia"/>
              </w:rPr>
              <w:t>The teacher collaborates with families, communities, colleagues, and other professionals to promote learner growth and development.</w:t>
            </w:r>
          </w:p>
        </w:tc>
      </w:tr>
      <w:tr w:rsidR="7E5CE0CF" w:rsidTr="39B6064E" w14:paraId="2D6AFA5D" w14:textId="77777777">
        <w:trPr>
          <w:trHeight w:val="810"/>
        </w:trPr>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4B2C50C" w:rsidP="7E5CE0CF" w:rsidRDefault="14B2C50C" w14:paraId="4F0A93AA" w14:textId="6E063EEF">
            <w:pPr>
              <w:spacing w:line="240" w:lineRule="auto"/>
              <w:rPr>
                <w:rFonts w:eastAsiaTheme="minorEastAsia"/>
              </w:rPr>
            </w:pPr>
            <w:r w:rsidRPr="7E5CE0CF">
              <w:rPr>
                <w:rFonts w:eastAsiaTheme="minorEastAsia"/>
              </w:rPr>
              <w:t>10q</w:t>
            </w:r>
          </w:p>
        </w:tc>
        <w:tc>
          <w:tcPr>
            <w:tcW w:w="1448"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E5CE0CF" w:rsidP="7E5CE0CF" w:rsidRDefault="7E5CE0CF" w14:paraId="29DF17E1" w14:textId="050D9B55">
            <w:pPr>
              <w:spacing w:after="0" w:line="240" w:lineRule="auto"/>
              <w:jc w:val="center"/>
              <w:rPr>
                <w:rFonts w:eastAsiaTheme="minorEastAsia"/>
              </w:rPr>
            </w:pPr>
          </w:p>
          <w:p w:rsidR="757DE59B" w:rsidP="7E5CE0CF" w:rsidRDefault="757DE59B" w14:paraId="58130D20" w14:textId="0DB62C68">
            <w:pPr>
              <w:spacing w:after="0" w:line="240" w:lineRule="auto"/>
              <w:jc w:val="center"/>
              <w:rPr>
                <w:rFonts w:eastAsiaTheme="minorEastAsia"/>
              </w:rPr>
            </w:pPr>
            <w:r w:rsidRPr="7E5CE0CF">
              <w:rPr>
                <w:rFonts w:eastAsiaTheme="minorEastAsia"/>
              </w:rPr>
              <w:t>Disposition</w:t>
            </w:r>
          </w:p>
          <w:p w:rsidR="7E5CE0CF" w:rsidP="7E5CE0CF" w:rsidRDefault="7E5CE0CF" w14:paraId="1361EE5C" w14:textId="66617976">
            <w:pPr>
              <w:spacing w:after="0" w:line="240" w:lineRule="auto"/>
              <w:jc w:val="center"/>
              <w:rPr>
                <w:rFonts w:eastAsiaTheme="minorEastAsia"/>
              </w:rPr>
            </w:pPr>
          </w:p>
        </w:tc>
        <w:tc>
          <w:tcPr>
            <w:tcW w:w="639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4B2C50C" w:rsidP="7E5CE0CF" w:rsidRDefault="14B2C50C" w14:paraId="16B54CBD" w14:textId="4B73711D">
            <w:pPr>
              <w:spacing w:line="240" w:lineRule="auto"/>
              <w:rPr>
                <w:rFonts w:eastAsiaTheme="minorEastAsia"/>
              </w:rPr>
            </w:pPr>
            <w:r w:rsidRPr="7E5CE0CF">
              <w:rPr>
                <w:rFonts w:eastAsiaTheme="minorEastAsia"/>
              </w:rPr>
              <w:t>The teacher respects families’ beliefs, norms, and expectations and seeks to work collaboratively with learners and families in setting and meeting challenging goals.</w:t>
            </w:r>
          </w:p>
        </w:tc>
      </w:tr>
    </w:tbl>
    <w:p w:rsidRPr="00272BEA" w:rsidR="3BB4CA70" w:rsidP="00272BEA" w:rsidRDefault="3BB4CA70" w14:paraId="04F8E961" w14:textId="6C977170">
      <w:pPr>
        <w:pStyle w:val="Heading2"/>
      </w:pPr>
      <w:r w:rsidRPr="00272BEA">
        <w:t>Assignment Instructions </w:t>
      </w:r>
    </w:p>
    <w:p w:rsidR="3BB4CA70" w:rsidP="00272BEA" w:rsidRDefault="3BB4CA70" w14:paraId="4C61FE21" w14:textId="13808C49">
      <w:pPr>
        <w:pStyle w:val="Heading3"/>
        <w:rPr>
          <w:rFonts w:eastAsia="Calibri"/>
        </w:rPr>
      </w:pPr>
      <w:r w:rsidRPr="0BBD1B3F">
        <w:rPr>
          <w:rFonts w:eastAsia="Calibri"/>
        </w:rPr>
        <w:t>Purpose</w:t>
      </w:r>
    </w:p>
    <w:p w:rsidR="15863FE3" w:rsidP="0BBD1B3F" w:rsidRDefault="15863FE3" w14:paraId="56D7BEBA" w14:textId="3AE42370">
      <w:pPr>
        <w:rPr>
          <w:rFonts w:ascii="Calibri" w:hAnsi="Calibri" w:eastAsia="Calibri" w:cs="Calibri"/>
        </w:rPr>
      </w:pPr>
      <w:r w:rsidRPr="0BBD1B3F">
        <w:rPr>
          <w:rFonts w:ascii="Calibri" w:hAnsi="Calibri" w:eastAsia="Calibri" w:cs="Calibri"/>
        </w:rPr>
        <w:t xml:space="preserve">Equity practices are of paramount importance for future teachers due to the increasing diversity in classrooms. These practices ensure that every student, irrespective of their background, is provided with an equal opportunity to succeed. They help in creating an inclusive learning environment where all students feel valued and respected, leading to increased student engagement and improved learning outcomes. Moreover, understanding and implementing equity practices can enhance a teacher’s cultural competence, enabling them to effectively teach students from different cultures. </w:t>
      </w:r>
    </w:p>
    <w:p w:rsidR="15863FE3" w:rsidP="432D5B43" w:rsidRDefault="15863FE3" w14:paraId="029DDDB8" w14:textId="4EDE046F">
      <w:pPr>
        <w:rPr>
          <w:rFonts w:ascii="Calibri" w:hAnsi="Calibri" w:eastAsia="Calibri" w:cs="Calibri"/>
        </w:rPr>
      </w:pPr>
      <w:r w:rsidRPr="432D5B43">
        <w:rPr>
          <w:rFonts w:ascii="Calibri" w:hAnsi="Calibri" w:eastAsia="Calibri" w:cs="Calibri"/>
        </w:rPr>
        <w:t>T</w:t>
      </w:r>
      <w:r w:rsidRPr="432D5B43" w:rsidR="398A6BA0">
        <w:rPr>
          <w:rFonts w:ascii="Calibri" w:hAnsi="Calibri" w:eastAsia="Calibri" w:cs="Calibri"/>
        </w:rPr>
        <w:t xml:space="preserve">his activity </w:t>
      </w:r>
      <w:r w:rsidRPr="432D5B43" w:rsidR="1BECD647">
        <w:rPr>
          <w:rFonts w:ascii="Calibri" w:hAnsi="Calibri" w:eastAsia="Calibri" w:cs="Calibri"/>
        </w:rPr>
        <w:t>invites you</w:t>
      </w:r>
      <w:r w:rsidRPr="432D5B43" w:rsidR="398A6BA0">
        <w:rPr>
          <w:rFonts w:ascii="Calibri" w:hAnsi="Calibri" w:eastAsia="Calibri" w:cs="Calibri"/>
        </w:rPr>
        <w:t xml:space="preserve"> to engage in </w:t>
      </w:r>
      <w:r w:rsidRPr="432D5B43" w:rsidR="2EE801E3">
        <w:rPr>
          <w:rFonts w:ascii="Calibri" w:hAnsi="Calibri" w:eastAsia="Calibri" w:cs="Calibri"/>
        </w:rPr>
        <w:t xml:space="preserve">a </w:t>
      </w:r>
      <w:r w:rsidRPr="432D5B43" w:rsidR="398A6BA0">
        <w:rPr>
          <w:rFonts w:ascii="Calibri" w:hAnsi="Calibri" w:eastAsia="Calibri" w:cs="Calibri"/>
        </w:rPr>
        <w:t xml:space="preserve">meaningful discussion </w:t>
      </w:r>
      <w:r w:rsidRPr="432D5B43" w:rsidR="2E8543C9">
        <w:rPr>
          <w:rFonts w:ascii="Calibri" w:hAnsi="Calibri" w:eastAsia="Calibri" w:cs="Calibri"/>
        </w:rPr>
        <w:t>about</w:t>
      </w:r>
      <w:r w:rsidRPr="432D5B43" w:rsidR="398A6BA0">
        <w:rPr>
          <w:rFonts w:ascii="Calibri" w:hAnsi="Calibri" w:eastAsia="Calibri" w:cs="Calibri"/>
        </w:rPr>
        <w:t xml:space="preserve"> equity practices. Through this activity, </w:t>
      </w:r>
      <w:r w:rsidRPr="432D5B43" w:rsidR="160A7205">
        <w:rPr>
          <w:rFonts w:ascii="Calibri" w:hAnsi="Calibri" w:eastAsia="Calibri" w:cs="Calibri"/>
        </w:rPr>
        <w:t xml:space="preserve">you </w:t>
      </w:r>
      <w:r w:rsidRPr="432D5B43" w:rsidR="398A6BA0">
        <w:rPr>
          <w:rFonts w:ascii="Calibri" w:hAnsi="Calibri" w:eastAsia="Calibri" w:cs="Calibri"/>
        </w:rPr>
        <w:t>will have the chance to explore various aspects of equity</w:t>
      </w:r>
      <w:r w:rsidRPr="432D5B43" w:rsidR="044E4729">
        <w:rPr>
          <w:rFonts w:ascii="Calibri" w:hAnsi="Calibri" w:eastAsia="Calibri" w:cs="Calibri"/>
        </w:rPr>
        <w:t xml:space="preserve"> and identify</w:t>
      </w:r>
      <w:r w:rsidRPr="432D5B43" w:rsidR="398A6BA0">
        <w:rPr>
          <w:rFonts w:ascii="Calibri" w:hAnsi="Calibri" w:eastAsia="Calibri" w:cs="Calibri"/>
        </w:rPr>
        <w:t xml:space="preserve"> just one thing </w:t>
      </w:r>
      <w:r w:rsidRPr="432D5B43" w:rsidR="0640A35C">
        <w:rPr>
          <w:rFonts w:ascii="Calibri" w:hAnsi="Calibri" w:eastAsia="Calibri" w:cs="Calibri"/>
        </w:rPr>
        <w:t xml:space="preserve">you </w:t>
      </w:r>
      <w:r w:rsidRPr="432D5B43" w:rsidR="398A6BA0">
        <w:rPr>
          <w:rFonts w:ascii="Calibri" w:hAnsi="Calibri" w:eastAsia="Calibri" w:cs="Calibri"/>
        </w:rPr>
        <w:t xml:space="preserve">can do to promote equity in </w:t>
      </w:r>
      <w:r w:rsidRPr="432D5B43" w:rsidR="541E0A45">
        <w:rPr>
          <w:rFonts w:ascii="Calibri" w:hAnsi="Calibri" w:eastAsia="Calibri" w:cs="Calibri"/>
        </w:rPr>
        <w:t xml:space="preserve">your </w:t>
      </w:r>
      <w:r w:rsidRPr="432D5B43" w:rsidR="36F6E5A9">
        <w:rPr>
          <w:rFonts w:ascii="Calibri" w:hAnsi="Calibri" w:eastAsia="Calibri" w:cs="Calibri"/>
        </w:rPr>
        <w:t xml:space="preserve">relationships with families. </w:t>
      </w:r>
      <w:r w:rsidRPr="432D5B43" w:rsidR="398A6BA0">
        <w:rPr>
          <w:rFonts w:ascii="Calibri" w:hAnsi="Calibri" w:eastAsia="Calibri" w:cs="Calibri"/>
        </w:rPr>
        <w:t xml:space="preserve"> </w:t>
      </w:r>
    </w:p>
    <w:p w:rsidR="3BB4CA70" w:rsidP="432D5B43" w:rsidRDefault="3BB4CA70" w14:paraId="1F1FDF35" w14:textId="6174C903">
      <w:pPr>
        <w:pStyle w:val="Heading3"/>
        <w:spacing w:line="240" w:lineRule="auto"/>
        <w:rPr>
          <w:rFonts w:ascii="Calibri" w:hAnsi="Calibri" w:eastAsia="Calibri" w:cs="Calibri"/>
          <w:i w:val="0"/>
          <w:iCs/>
        </w:rPr>
      </w:pPr>
      <w:r w:rsidRPr="432D5B43">
        <w:rPr>
          <w:color w:val="auto"/>
        </w:rPr>
        <w:t>Task</w:t>
      </w:r>
    </w:p>
    <w:p w:rsidRPr="00272BEA" w:rsidR="3BB4CA70" w:rsidP="39B6064E" w:rsidRDefault="3BB4CA70" w14:paraId="7177AEF6" w14:textId="30027615" w14:noSpellErr="1">
      <w:pPr>
        <w:pStyle w:val="Heading4"/>
        <w:rPr>
          <w:color w:val="auto"/>
        </w:rPr>
      </w:pPr>
      <w:r w:rsidR="3BB4CA70">
        <w:rPr/>
        <w:t>Instructor Preparation for Activity</w:t>
      </w:r>
    </w:p>
    <w:p w:rsidR="354BB5AF" w:rsidP="0BBD1B3F" w:rsidRDefault="354BB5AF" w14:paraId="14F0D5F5" w14:textId="3B323243">
      <w:pPr>
        <w:pStyle w:val="ListParagraph"/>
        <w:numPr>
          <w:ilvl w:val="0"/>
          <w:numId w:val="16"/>
        </w:numPr>
        <w:rPr>
          <w:rFonts w:ascii="Calibri" w:hAnsi="Calibri" w:eastAsia="Calibri" w:cs="Calibri"/>
        </w:rPr>
      </w:pPr>
      <w:r w:rsidRPr="0BBD1B3F">
        <w:rPr>
          <w:rFonts w:ascii="Calibri" w:hAnsi="Calibri" w:eastAsia="Calibri" w:cs="Calibri"/>
        </w:rPr>
        <w:t>R</w:t>
      </w:r>
      <w:r w:rsidRPr="0BBD1B3F">
        <w:rPr>
          <w:rFonts w:ascii="Calibri" w:hAnsi="Calibri" w:eastAsia="Calibri" w:cs="Calibri"/>
          <w:color w:val="000000" w:themeColor="text1"/>
        </w:rPr>
        <w:t xml:space="preserve">eview </w:t>
      </w:r>
      <w:hyperlink r:id="rId8">
        <w:r w:rsidRPr="0BBD1B3F">
          <w:rPr>
            <w:rStyle w:val="Hyperlink"/>
            <w:rFonts w:ascii="Calibri" w:hAnsi="Calibri" w:eastAsia="Calibri" w:cs="Calibri"/>
          </w:rPr>
          <w:t xml:space="preserve">this </w:t>
        </w:r>
        <w:proofErr w:type="spellStart"/>
        <w:r w:rsidRPr="0BBD1B3F">
          <w:rPr>
            <w:rStyle w:val="Hyperlink"/>
            <w:rFonts w:ascii="Calibri" w:hAnsi="Calibri" w:eastAsia="Calibri" w:cs="Calibri"/>
          </w:rPr>
          <w:t>slidedeck</w:t>
        </w:r>
        <w:proofErr w:type="spellEnd"/>
      </w:hyperlink>
      <w:r w:rsidRPr="0BBD1B3F">
        <w:rPr>
          <w:rFonts w:ascii="Calibri" w:hAnsi="Calibri" w:eastAsia="Calibri" w:cs="Calibri"/>
        </w:rPr>
        <w:t xml:space="preserve"> or watch </w:t>
      </w:r>
      <w:hyperlink r:id="rId9">
        <w:r w:rsidRPr="0BBD1B3F">
          <w:rPr>
            <w:rStyle w:val="Hyperlink"/>
            <w:rFonts w:ascii="Calibri" w:hAnsi="Calibri" w:eastAsia="Calibri" w:cs="Calibri"/>
          </w:rPr>
          <w:t>this video.</w:t>
        </w:r>
      </w:hyperlink>
    </w:p>
    <w:p w:rsidR="7A573144" w:rsidP="0BBD1B3F" w:rsidRDefault="7A573144" w14:paraId="1D8C74FA" w14:textId="4577201A">
      <w:pPr>
        <w:pStyle w:val="ListParagraph"/>
        <w:numPr>
          <w:ilvl w:val="0"/>
          <w:numId w:val="16"/>
        </w:numPr>
        <w:rPr>
          <w:rFonts w:ascii="Calibri" w:hAnsi="Calibri" w:eastAsia="Calibri" w:cs="Calibri"/>
        </w:rPr>
      </w:pPr>
      <w:r w:rsidRPr="0BBD1B3F">
        <w:rPr>
          <w:rFonts w:ascii="Calibri" w:hAnsi="Calibri" w:eastAsia="Calibri" w:cs="Calibri"/>
        </w:rPr>
        <w:t>Create an online discussion board</w:t>
      </w:r>
      <w:r w:rsidRPr="0BBD1B3F" w:rsidR="65F29E83">
        <w:rPr>
          <w:rFonts w:ascii="Calibri" w:hAnsi="Calibri" w:eastAsia="Calibri" w:cs="Calibri"/>
        </w:rPr>
        <w:t xml:space="preserve"> </w:t>
      </w:r>
      <w:r w:rsidRPr="0BBD1B3F">
        <w:rPr>
          <w:rFonts w:ascii="Calibri" w:hAnsi="Calibri" w:eastAsia="Calibri" w:cs="Calibri"/>
        </w:rPr>
        <w:t xml:space="preserve">for students to share their reflections. </w:t>
      </w:r>
    </w:p>
    <w:p w:rsidRPr="00272BEA" w:rsidR="3BB4CA70" w:rsidP="00272BEA" w:rsidRDefault="3BB4CA70" w14:paraId="57BF0828" w14:textId="4FA4D381">
      <w:pPr>
        <w:pStyle w:val="Heading4"/>
      </w:pPr>
      <w:r w:rsidR="3BB4CA70">
        <w:rPr/>
        <w:t>Student Directions</w:t>
      </w:r>
    </w:p>
    <w:p w:rsidR="3BB4CA70" w:rsidP="0BBD1B3F" w:rsidRDefault="3BB4CA70" w14:paraId="1B4973FF" w14:textId="15BBC5E0">
      <w:pPr>
        <w:rPr>
          <w:rFonts w:ascii="Calibri" w:hAnsi="Calibri" w:eastAsia="Calibri" w:cs="Calibri"/>
          <w:color w:val="000000" w:themeColor="text1"/>
        </w:rPr>
      </w:pPr>
      <w:r w:rsidRPr="0BBD1B3F">
        <w:rPr>
          <w:rFonts w:ascii="Calibri" w:hAnsi="Calibri" w:eastAsia="Calibri" w:cs="Calibri"/>
        </w:rPr>
        <w:t>For this activity, you will work</w:t>
      </w:r>
      <w:r w:rsidRPr="0BBD1B3F" w:rsidR="16F951BA">
        <w:rPr>
          <w:rFonts w:ascii="Calibri" w:hAnsi="Calibri" w:eastAsia="Calibri" w:cs="Calibri"/>
        </w:rPr>
        <w:t xml:space="preserve"> independently</w:t>
      </w:r>
      <w:r w:rsidRPr="0BBD1B3F">
        <w:rPr>
          <w:rFonts w:ascii="Calibri" w:hAnsi="Calibri" w:eastAsia="Calibri" w:cs="Calibri"/>
        </w:rPr>
        <w:t>.</w:t>
      </w:r>
    </w:p>
    <w:p w:rsidR="21BFA2BE" w:rsidP="0BBD1B3F" w:rsidRDefault="21BFA2BE" w14:paraId="692A038E" w14:textId="148BF3D1">
      <w:pPr>
        <w:pStyle w:val="ListParagraph"/>
        <w:numPr>
          <w:ilvl w:val="0"/>
          <w:numId w:val="7"/>
        </w:numPr>
        <w:rPr>
          <w:rFonts w:ascii="Calibri" w:hAnsi="Calibri" w:eastAsia="Calibri" w:cs="Calibri"/>
        </w:rPr>
      </w:pPr>
      <w:r w:rsidRPr="0BBD1B3F">
        <w:rPr>
          <w:rFonts w:ascii="Calibri" w:hAnsi="Calibri" w:eastAsia="Calibri" w:cs="Calibri"/>
          <w:color w:val="000000" w:themeColor="text1"/>
        </w:rPr>
        <w:lastRenderedPageBreak/>
        <w:t>Begin by r</w:t>
      </w:r>
      <w:r w:rsidRPr="0BBD1B3F" w:rsidR="1E128030">
        <w:rPr>
          <w:rFonts w:ascii="Calibri" w:hAnsi="Calibri" w:eastAsia="Calibri" w:cs="Calibri"/>
          <w:color w:val="000000" w:themeColor="text1"/>
        </w:rPr>
        <w:t>eview</w:t>
      </w:r>
      <w:r w:rsidRPr="0BBD1B3F" w:rsidR="2B4B609C">
        <w:rPr>
          <w:rFonts w:ascii="Calibri" w:hAnsi="Calibri" w:eastAsia="Calibri" w:cs="Calibri"/>
          <w:color w:val="000000" w:themeColor="text1"/>
        </w:rPr>
        <w:t>ing</w:t>
      </w:r>
      <w:r w:rsidRPr="0BBD1B3F" w:rsidR="1E128030">
        <w:rPr>
          <w:rFonts w:ascii="Calibri" w:hAnsi="Calibri" w:eastAsia="Calibri" w:cs="Calibri"/>
          <w:color w:val="000000" w:themeColor="text1"/>
        </w:rPr>
        <w:t xml:space="preserve"> </w:t>
      </w:r>
      <w:hyperlink r:id="rId10">
        <w:r w:rsidRPr="0BBD1B3F" w:rsidR="1E128030">
          <w:rPr>
            <w:rStyle w:val="Hyperlink"/>
            <w:rFonts w:ascii="Calibri" w:hAnsi="Calibri" w:eastAsia="Calibri" w:cs="Calibri"/>
          </w:rPr>
          <w:t xml:space="preserve">this </w:t>
        </w:r>
        <w:proofErr w:type="spellStart"/>
        <w:r w:rsidRPr="0BBD1B3F" w:rsidR="1E128030">
          <w:rPr>
            <w:rStyle w:val="Hyperlink"/>
            <w:rFonts w:ascii="Calibri" w:hAnsi="Calibri" w:eastAsia="Calibri" w:cs="Calibri"/>
          </w:rPr>
          <w:t>slidedeck</w:t>
        </w:r>
        <w:proofErr w:type="spellEnd"/>
      </w:hyperlink>
      <w:r w:rsidRPr="0BBD1B3F" w:rsidR="018354C0">
        <w:rPr>
          <w:rFonts w:ascii="Calibri" w:hAnsi="Calibri" w:eastAsia="Calibri" w:cs="Calibri"/>
        </w:rPr>
        <w:t xml:space="preserve"> or watch</w:t>
      </w:r>
      <w:r w:rsidRPr="0BBD1B3F" w:rsidR="60A854C9">
        <w:rPr>
          <w:rFonts w:ascii="Calibri" w:hAnsi="Calibri" w:eastAsia="Calibri" w:cs="Calibri"/>
        </w:rPr>
        <w:t>ing</w:t>
      </w:r>
      <w:r w:rsidRPr="0BBD1B3F" w:rsidR="018354C0">
        <w:rPr>
          <w:rFonts w:ascii="Calibri" w:hAnsi="Calibri" w:eastAsia="Calibri" w:cs="Calibri"/>
        </w:rPr>
        <w:t xml:space="preserve"> </w:t>
      </w:r>
      <w:hyperlink r:id="rId11">
        <w:r w:rsidRPr="0BBD1B3F" w:rsidR="018354C0">
          <w:rPr>
            <w:rStyle w:val="Hyperlink"/>
            <w:rFonts w:ascii="Calibri" w:hAnsi="Calibri" w:eastAsia="Calibri" w:cs="Calibri"/>
          </w:rPr>
          <w:t>this video</w:t>
        </w:r>
        <w:r w:rsidRPr="0BBD1B3F" w:rsidR="54F34532">
          <w:rPr>
            <w:rStyle w:val="Hyperlink"/>
            <w:rFonts w:ascii="Calibri" w:hAnsi="Calibri" w:eastAsia="Calibri" w:cs="Calibri"/>
          </w:rPr>
          <w:t>.</w:t>
        </w:r>
      </w:hyperlink>
    </w:p>
    <w:p w:rsidR="0F31BD0E" w:rsidP="0BBD1B3F" w:rsidRDefault="0F31BD0E" w14:paraId="29A2F518" w14:textId="625C406F">
      <w:pPr>
        <w:pStyle w:val="ListParagraph"/>
        <w:numPr>
          <w:ilvl w:val="0"/>
          <w:numId w:val="7"/>
        </w:numPr>
        <w:rPr>
          <w:rFonts w:ascii="Calibri" w:hAnsi="Calibri" w:eastAsia="Calibri" w:cs="Calibri"/>
        </w:rPr>
      </w:pPr>
      <w:r w:rsidRPr="0BBD1B3F">
        <w:rPr>
          <w:rFonts w:ascii="Calibri" w:hAnsi="Calibri" w:eastAsia="Calibri" w:cs="Calibri"/>
        </w:rPr>
        <w:t>Review the equity practices listed and s</w:t>
      </w:r>
      <w:r w:rsidRPr="0BBD1B3F" w:rsidR="54F34532">
        <w:rPr>
          <w:rFonts w:ascii="Calibri" w:hAnsi="Calibri" w:eastAsia="Calibri" w:cs="Calibri"/>
        </w:rPr>
        <w:t>elect one equity practice that will st</w:t>
      </w:r>
      <w:r w:rsidRPr="0BBD1B3F" w:rsidR="743C3D24">
        <w:rPr>
          <w:rFonts w:ascii="Calibri" w:hAnsi="Calibri" w:eastAsia="Calibri" w:cs="Calibri"/>
        </w:rPr>
        <w:t xml:space="preserve">ay </w:t>
      </w:r>
      <w:r w:rsidRPr="0BBD1B3F" w:rsidR="54F34532">
        <w:rPr>
          <w:rFonts w:ascii="Calibri" w:hAnsi="Calibri" w:eastAsia="Calibri" w:cs="Calibri"/>
        </w:rPr>
        <w:t xml:space="preserve">with you as you continue your degree program. </w:t>
      </w:r>
    </w:p>
    <w:p w:rsidR="1E30ED51" w:rsidP="0BBD1B3F" w:rsidRDefault="1E30ED51" w14:paraId="4BA0A8C9" w14:textId="5CB90AE1">
      <w:pPr>
        <w:pStyle w:val="ListParagraph"/>
        <w:numPr>
          <w:ilvl w:val="0"/>
          <w:numId w:val="7"/>
        </w:numPr>
        <w:rPr>
          <w:rFonts w:ascii="Calibri" w:hAnsi="Calibri" w:eastAsia="Calibri" w:cs="Calibri"/>
        </w:rPr>
      </w:pPr>
      <w:r w:rsidRPr="0BBD1B3F">
        <w:rPr>
          <w:rFonts w:ascii="Calibri" w:hAnsi="Calibri" w:eastAsia="Calibri" w:cs="Calibri"/>
        </w:rPr>
        <w:t xml:space="preserve">Post a video to the discussion board that explains the equity practice you selected. Share with your classmates what </w:t>
      </w:r>
      <w:r w:rsidRPr="0BBD1B3F" w:rsidR="03E9F64E">
        <w:rPr>
          <w:rFonts w:ascii="Calibri" w:hAnsi="Calibri" w:eastAsia="Calibri" w:cs="Calibri"/>
        </w:rPr>
        <w:t xml:space="preserve">equity practice </w:t>
      </w:r>
      <w:r w:rsidRPr="0BBD1B3F" w:rsidR="623B3500">
        <w:rPr>
          <w:rFonts w:ascii="Calibri" w:hAnsi="Calibri" w:eastAsia="Calibri" w:cs="Calibri"/>
        </w:rPr>
        <w:t>you selected</w:t>
      </w:r>
      <w:r w:rsidRPr="0BBD1B3F" w:rsidR="03E9F64E">
        <w:rPr>
          <w:rFonts w:ascii="Calibri" w:hAnsi="Calibri" w:eastAsia="Calibri" w:cs="Calibri"/>
        </w:rPr>
        <w:t>, how you see it</w:t>
      </w:r>
      <w:r w:rsidRPr="0BBD1B3F" w:rsidR="61298665">
        <w:rPr>
          <w:rFonts w:ascii="Calibri" w:hAnsi="Calibri" w:eastAsia="Calibri" w:cs="Calibri"/>
        </w:rPr>
        <w:t xml:space="preserve"> being</w:t>
      </w:r>
      <w:r w:rsidRPr="0BBD1B3F" w:rsidR="03E9F64E">
        <w:rPr>
          <w:rFonts w:ascii="Calibri" w:hAnsi="Calibri" w:eastAsia="Calibri" w:cs="Calibri"/>
        </w:rPr>
        <w:t xml:space="preserve"> applied to your future work, and why you think it will </w:t>
      </w:r>
      <w:r w:rsidRPr="0BBD1B3F" w:rsidR="633C68E6">
        <w:rPr>
          <w:rFonts w:ascii="Calibri" w:hAnsi="Calibri" w:eastAsia="Calibri" w:cs="Calibri"/>
        </w:rPr>
        <w:t xml:space="preserve">stay with you as you continue your degree program. </w:t>
      </w:r>
    </w:p>
    <w:p w:rsidR="2EFD3EED" w:rsidP="0BBD1B3F" w:rsidRDefault="4ED796CA" w14:paraId="5313633E" w14:textId="2941B3FA">
      <w:pPr>
        <w:pStyle w:val="ListParagraph"/>
        <w:numPr>
          <w:ilvl w:val="0"/>
          <w:numId w:val="7"/>
        </w:numPr>
        <w:rPr>
          <w:rFonts w:ascii="Calibri" w:hAnsi="Calibri" w:eastAsia="Calibri" w:cs="Calibri"/>
          <w:color w:val="000000" w:themeColor="text1"/>
        </w:rPr>
      </w:pPr>
      <w:r w:rsidRPr="0BBD1B3F">
        <w:rPr>
          <w:rFonts w:ascii="Calibri" w:hAnsi="Calibri" w:eastAsia="Calibri" w:cs="Calibri"/>
          <w:color w:val="000000" w:themeColor="text1"/>
        </w:rPr>
        <w:t xml:space="preserve">Watch your </w:t>
      </w:r>
      <w:r w:rsidRPr="0BBD1B3F" w:rsidR="08C29465">
        <w:rPr>
          <w:rFonts w:ascii="Calibri" w:hAnsi="Calibri" w:eastAsia="Calibri" w:cs="Calibri"/>
          <w:color w:val="000000" w:themeColor="text1"/>
        </w:rPr>
        <w:t>classmates'</w:t>
      </w:r>
      <w:r w:rsidRPr="0BBD1B3F">
        <w:rPr>
          <w:rFonts w:ascii="Calibri" w:hAnsi="Calibri" w:eastAsia="Calibri" w:cs="Calibri"/>
          <w:color w:val="000000" w:themeColor="text1"/>
        </w:rPr>
        <w:t xml:space="preserve"> videos. </w:t>
      </w:r>
    </w:p>
    <w:sectPr w:rsidR="2EFD3EE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CCE1"/>
    <w:multiLevelType w:val="hybridMultilevel"/>
    <w:tmpl w:val="1B40EFEC"/>
    <w:lvl w:ilvl="0" w:tplc="BC4A133C">
      <w:start w:val="1"/>
      <w:numFmt w:val="bullet"/>
      <w:lvlText w:val=""/>
      <w:lvlJc w:val="left"/>
      <w:pPr>
        <w:ind w:left="720" w:hanging="360"/>
      </w:pPr>
      <w:rPr>
        <w:rFonts w:hint="default" w:ascii="Symbol" w:hAnsi="Symbol"/>
      </w:rPr>
    </w:lvl>
    <w:lvl w:ilvl="1" w:tplc="61F45B2C">
      <w:start w:val="1"/>
      <w:numFmt w:val="bullet"/>
      <w:lvlText w:val="o"/>
      <w:lvlJc w:val="left"/>
      <w:pPr>
        <w:ind w:left="1440" w:hanging="360"/>
      </w:pPr>
      <w:rPr>
        <w:rFonts w:hint="default" w:ascii="Courier New" w:hAnsi="Courier New"/>
      </w:rPr>
    </w:lvl>
    <w:lvl w:ilvl="2" w:tplc="1DCEDACC">
      <w:start w:val="1"/>
      <w:numFmt w:val="bullet"/>
      <w:lvlText w:val=""/>
      <w:lvlJc w:val="left"/>
      <w:pPr>
        <w:ind w:left="2160" w:hanging="360"/>
      </w:pPr>
      <w:rPr>
        <w:rFonts w:hint="default" w:ascii="Wingdings" w:hAnsi="Wingdings"/>
      </w:rPr>
    </w:lvl>
    <w:lvl w:ilvl="3" w:tplc="44E68294">
      <w:start w:val="1"/>
      <w:numFmt w:val="bullet"/>
      <w:lvlText w:val=""/>
      <w:lvlJc w:val="left"/>
      <w:pPr>
        <w:ind w:left="2880" w:hanging="360"/>
      </w:pPr>
      <w:rPr>
        <w:rFonts w:hint="default" w:ascii="Symbol" w:hAnsi="Symbol"/>
      </w:rPr>
    </w:lvl>
    <w:lvl w:ilvl="4" w:tplc="E932BED4">
      <w:start w:val="1"/>
      <w:numFmt w:val="bullet"/>
      <w:lvlText w:val="o"/>
      <w:lvlJc w:val="left"/>
      <w:pPr>
        <w:ind w:left="3600" w:hanging="360"/>
      </w:pPr>
      <w:rPr>
        <w:rFonts w:hint="default" w:ascii="Courier New" w:hAnsi="Courier New"/>
      </w:rPr>
    </w:lvl>
    <w:lvl w:ilvl="5" w:tplc="802CB306">
      <w:start w:val="1"/>
      <w:numFmt w:val="bullet"/>
      <w:lvlText w:val=""/>
      <w:lvlJc w:val="left"/>
      <w:pPr>
        <w:ind w:left="4320" w:hanging="360"/>
      </w:pPr>
      <w:rPr>
        <w:rFonts w:hint="default" w:ascii="Wingdings" w:hAnsi="Wingdings"/>
      </w:rPr>
    </w:lvl>
    <w:lvl w:ilvl="6" w:tplc="94D897C2">
      <w:start w:val="1"/>
      <w:numFmt w:val="bullet"/>
      <w:lvlText w:val=""/>
      <w:lvlJc w:val="left"/>
      <w:pPr>
        <w:ind w:left="5040" w:hanging="360"/>
      </w:pPr>
      <w:rPr>
        <w:rFonts w:hint="default" w:ascii="Symbol" w:hAnsi="Symbol"/>
      </w:rPr>
    </w:lvl>
    <w:lvl w:ilvl="7" w:tplc="6696EEF2">
      <w:start w:val="1"/>
      <w:numFmt w:val="bullet"/>
      <w:lvlText w:val="o"/>
      <w:lvlJc w:val="left"/>
      <w:pPr>
        <w:ind w:left="5760" w:hanging="360"/>
      </w:pPr>
      <w:rPr>
        <w:rFonts w:hint="default" w:ascii="Courier New" w:hAnsi="Courier New"/>
      </w:rPr>
    </w:lvl>
    <w:lvl w:ilvl="8" w:tplc="4942C8E8">
      <w:start w:val="1"/>
      <w:numFmt w:val="bullet"/>
      <w:lvlText w:val=""/>
      <w:lvlJc w:val="left"/>
      <w:pPr>
        <w:ind w:left="6480" w:hanging="360"/>
      </w:pPr>
      <w:rPr>
        <w:rFonts w:hint="default" w:ascii="Wingdings" w:hAnsi="Wingdings"/>
      </w:rPr>
    </w:lvl>
  </w:abstractNum>
  <w:abstractNum w:abstractNumId="1" w15:restartNumberingAfterBreak="0">
    <w:nsid w:val="1210A682"/>
    <w:multiLevelType w:val="hybridMultilevel"/>
    <w:tmpl w:val="9ED84F20"/>
    <w:lvl w:ilvl="0" w:tplc="CFF0BAAE">
      <w:start w:val="1"/>
      <w:numFmt w:val="bullet"/>
      <w:lvlText w:val=""/>
      <w:lvlJc w:val="left"/>
      <w:pPr>
        <w:ind w:left="720" w:hanging="360"/>
      </w:pPr>
      <w:rPr>
        <w:rFonts w:hint="default" w:ascii="Symbol" w:hAnsi="Symbol"/>
      </w:rPr>
    </w:lvl>
    <w:lvl w:ilvl="1" w:tplc="5CC8FF36">
      <w:start w:val="1"/>
      <w:numFmt w:val="bullet"/>
      <w:lvlText w:val="o"/>
      <w:lvlJc w:val="left"/>
      <w:pPr>
        <w:ind w:left="1440" w:hanging="360"/>
      </w:pPr>
      <w:rPr>
        <w:rFonts w:hint="default" w:ascii="Courier New" w:hAnsi="Courier New"/>
      </w:rPr>
    </w:lvl>
    <w:lvl w:ilvl="2" w:tplc="6FF6B54E">
      <w:start w:val="1"/>
      <w:numFmt w:val="bullet"/>
      <w:lvlText w:val=""/>
      <w:lvlJc w:val="left"/>
      <w:pPr>
        <w:ind w:left="2160" w:hanging="360"/>
      </w:pPr>
      <w:rPr>
        <w:rFonts w:hint="default" w:ascii="Wingdings" w:hAnsi="Wingdings"/>
      </w:rPr>
    </w:lvl>
    <w:lvl w:ilvl="3" w:tplc="E51CE2AA">
      <w:start w:val="1"/>
      <w:numFmt w:val="bullet"/>
      <w:lvlText w:val=""/>
      <w:lvlJc w:val="left"/>
      <w:pPr>
        <w:ind w:left="2880" w:hanging="360"/>
      </w:pPr>
      <w:rPr>
        <w:rFonts w:hint="default" w:ascii="Symbol" w:hAnsi="Symbol"/>
      </w:rPr>
    </w:lvl>
    <w:lvl w:ilvl="4" w:tplc="2FE01940">
      <w:start w:val="1"/>
      <w:numFmt w:val="bullet"/>
      <w:lvlText w:val="o"/>
      <w:lvlJc w:val="left"/>
      <w:pPr>
        <w:ind w:left="3600" w:hanging="360"/>
      </w:pPr>
      <w:rPr>
        <w:rFonts w:hint="default" w:ascii="Courier New" w:hAnsi="Courier New"/>
      </w:rPr>
    </w:lvl>
    <w:lvl w:ilvl="5" w:tplc="EE2CB534">
      <w:start w:val="1"/>
      <w:numFmt w:val="bullet"/>
      <w:lvlText w:val=""/>
      <w:lvlJc w:val="left"/>
      <w:pPr>
        <w:ind w:left="4320" w:hanging="360"/>
      </w:pPr>
      <w:rPr>
        <w:rFonts w:hint="default" w:ascii="Wingdings" w:hAnsi="Wingdings"/>
      </w:rPr>
    </w:lvl>
    <w:lvl w:ilvl="6" w:tplc="FC76FFC6">
      <w:start w:val="1"/>
      <w:numFmt w:val="bullet"/>
      <w:lvlText w:val=""/>
      <w:lvlJc w:val="left"/>
      <w:pPr>
        <w:ind w:left="5040" w:hanging="360"/>
      </w:pPr>
      <w:rPr>
        <w:rFonts w:hint="default" w:ascii="Symbol" w:hAnsi="Symbol"/>
      </w:rPr>
    </w:lvl>
    <w:lvl w:ilvl="7" w:tplc="0F3A79AC">
      <w:start w:val="1"/>
      <w:numFmt w:val="bullet"/>
      <w:lvlText w:val="o"/>
      <w:lvlJc w:val="left"/>
      <w:pPr>
        <w:ind w:left="5760" w:hanging="360"/>
      </w:pPr>
      <w:rPr>
        <w:rFonts w:hint="default" w:ascii="Courier New" w:hAnsi="Courier New"/>
      </w:rPr>
    </w:lvl>
    <w:lvl w:ilvl="8" w:tplc="5344EA0A">
      <w:start w:val="1"/>
      <w:numFmt w:val="bullet"/>
      <w:lvlText w:val=""/>
      <w:lvlJc w:val="left"/>
      <w:pPr>
        <w:ind w:left="6480" w:hanging="360"/>
      </w:pPr>
      <w:rPr>
        <w:rFonts w:hint="default" w:ascii="Wingdings" w:hAnsi="Wingdings"/>
      </w:rPr>
    </w:lvl>
  </w:abstractNum>
  <w:abstractNum w:abstractNumId="2" w15:restartNumberingAfterBreak="0">
    <w:nsid w:val="153CA8AD"/>
    <w:multiLevelType w:val="hybridMultilevel"/>
    <w:tmpl w:val="ABD6CCC6"/>
    <w:lvl w:ilvl="0" w:tplc="73E6C352">
      <w:start w:val="1"/>
      <w:numFmt w:val="bullet"/>
      <w:lvlText w:val=""/>
      <w:lvlJc w:val="left"/>
      <w:pPr>
        <w:ind w:left="720" w:hanging="360"/>
      </w:pPr>
      <w:rPr>
        <w:rFonts w:hint="default" w:ascii="Symbol" w:hAnsi="Symbol"/>
      </w:rPr>
    </w:lvl>
    <w:lvl w:ilvl="1" w:tplc="A3C06978">
      <w:start w:val="1"/>
      <w:numFmt w:val="bullet"/>
      <w:lvlText w:val="o"/>
      <w:lvlJc w:val="left"/>
      <w:pPr>
        <w:ind w:left="1440" w:hanging="360"/>
      </w:pPr>
      <w:rPr>
        <w:rFonts w:hint="default" w:ascii="Courier New" w:hAnsi="Courier New"/>
      </w:rPr>
    </w:lvl>
    <w:lvl w:ilvl="2" w:tplc="A6A6B194">
      <w:start w:val="1"/>
      <w:numFmt w:val="bullet"/>
      <w:lvlText w:val=""/>
      <w:lvlJc w:val="left"/>
      <w:pPr>
        <w:ind w:left="2160" w:hanging="360"/>
      </w:pPr>
      <w:rPr>
        <w:rFonts w:hint="default" w:ascii="Wingdings" w:hAnsi="Wingdings"/>
      </w:rPr>
    </w:lvl>
    <w:lvl w:ilvl="3" w:tplc="ED86C306">
      <w:start w:val="1"/>
      <w:numFmt w:val="bullet"/>
      <w:lvlText w:val=""/>
      <w:lvlJc w:val="left"/>
      <w:pPr>
        <w:ind w:left="2880" w:hanging="360"/>
      </w:pPr>
      <w:rPr>
        <w:rFonts w:hint="default" w:ascii="Symbol" w:hAnsi="Symbol"/>
      </w:rPr>
    </w:lvl>
    <w:lvl w:ilvl="4" w:tplc="5A48F088">
      <w:start w:val="1"/>
      <w:numFmt w:val="bullet"/>
      <w:lvlText w:val="o"/>
      <w:lvlJc w:val="left"/>
      <w:pPr>
        <w:ind w:left="3600" w:hanging="360"/>
      </w:pPr>
      <w:rPr>
        <w:rFonts w:hint="default" w:ascii="Courier New" w:hAnsi="Courier New"/>
      </w:rPr>
    </w:lvl>
    <w:lvl w:ilvl="5" w:tplc="5C4EB0F0">
      <w:start w:val="1"/>
      <w:numFmt w:val="bullet"/>
      <w:lvlText w:val=""/>
      <w:lvlJc w:val="left"/>
      <w:pPr>
        <w:ind w:left="4320" w:hanging="360"/>
      </w:pPr>
      <w:rPr>
        <w:rFonts w:hint="default" w:ascii="Wingdings" w:hAnsi="Wingdings"/>
      </w:rPr>
    </w:lvl>
    <w:lvl w:ilvl="6" w:tplc="77D83DC4">
      <w:start w:val="1"/>
      <w:numFmt w:val="bullet"/>
      <w:lvlText w:val=""/>
      <w:lvlJc w:val="left"/>
      <w:pPr>
        <w:ind w:left="5040" w:hanging="360"/>
      </w:pPr>
      <w:rPr>
        <w:rFonts w:hint="default" w:ascii="Symbol" w:hAnsi="Symbol"/>
      </w:rPr>
    </w:lvl>
    <w:lvl w:ilvl="7" w:tplc="D144B568">
      <w:start w:val="1"/>
      <w:numFmt w:val="bullet"/>
      <w:lvlText w:val="o"/>
      <w:lvlJc w:val="left"/>
      <w:pPr>
        <w:ind w:left="5760" w:hanging="360"/>
      </w:pPr>
      <w:rPr>
        <w:rFonts w:hint="default" w:ascii="Courier New" w:hAnsi="Courier New"/>
      </w:rPr>
    </w:lvl>
    <w:lvl w:ilvl="8" w:tplc="F0BAB94C">
      <w:start w:val="1"/>
      <w:numFmt w:val="bullet"/>
      <w:lvlText w:val=""/>
      <w:lvlJc w:val="left"/>
      <w:pPr>
        <w:ind w:left="6480" w:hanging="360"/>
      </w:pPr>
      <w:rPr>
        <w:rFonts w:hint="default" w:ascii="Wingdings" w:hAnsi="Wingdings"/>
      </w:rPr>
    </w:lvl>
  </w:abstractNum>
  <w:abstractNum w:abstractNumId="3" w15:restartNumberingAfterBreak="0">
    <w:nsid w:val="206EA1A1"/>
    <w:multiLevelType w:val="hybridMultilevel"/>
    <w:tmpl w:val="0F5C9B68"/>
    <w:lvl w:ilvl="0" w:tplc="4DBEE832">
      <w:start w:val="1"/>
      <w:numFmt w:val="bullet"/>
      <w:lvlText w:val=""/>
      <w:lvlJc w:val="left"/>
      <w:pPr>
        <w:ind w:left="720" w:hanging="360"/>
      </w:pPr>
      <w:rPr>
        <w:rFonts w:hint="default" w:ascii="Symbol" w:hAnsi="Symbol"/>
      </w:rPr>
    </w:lvl>
    <w:lvl w:ilvl="1" w:tplc="4E1E61FC">
      <w:start w:val="1"/>
      <w:numFmt w:val="bullet"/>
      <w:lvlText w:val="o"/>
      <w:lvlJc w:val="left"/>
      <w:pPr>
        <w:ind w:left="1440" w:hanging="360"/>
      </w:pPr>
      <w:rPr>
        <w:rFonts w:hint="default" w:ascii="Courier New" w:hAnsi="Courier New"/>
      </w:rPr>
    </w:lvl>
    <w:lvl w:ilvl="2" w:tplc="98B274EE">
      <w:start w:val="1"/>
      <w:numFmt w:val="bullet"/>
      <w:lvlText w:val=""/>
      <w:lvlJc w:val="left"/>
      <w:pPr>
        <w:ind w:left="2160" w:hanging="360"/>
      </w:pPr>
      <w:rPr>
        <w:rFonts w:hint="default" w:ascii="Wingdings" w:hAnsi="Wingdings"/>
      </w:rPr>
    </w:lvl>
    <w:lvl w:ilvl="3" w:tplc="4ED835BE">
      <w:start w:val="1"/>
      <w:numFmt w:val="bullet"/>
      <w:lvlText w:val=""/>
      <w:lvlJc w:val="left"/>
      <w:pPr>
        <w:ind w:left="2880" w:hanging="360"/>
      </w:pPr>
      <w:rPr>
        <w:rFonts w:hint="default" w:ascii="Symbol" w:hAnsi="Symbol"/>
      </w:rPr>
    </w:lvl>
    <w:lvl w:ilvl="4" w:tplc="190AFDC8">
      <w:start w:val="1"/>
      <w:numFmt w:val="bullet"/>
      <w:lvlText w:val="o"/>
      <w:lvlJc w:val="left"/>
      <w:pPr>
        <w:ind w:left="3600" w:hanging="360"/>
      </w:pPr>
      <w:rPr>
        <w:rFonts w:hint="default" w:ascii="Courier New" w:hAnsi="Courier New"/>
      </w:rPr>
    </w:lvl>
    <w:lvl w:ilvl="5" w:tplc="8ED06D20">
      <w:start w:val="1"/>
      <w:numFmt w:val="bullet"/>
      <w:lvlText w:val=""/>
      <w:lvlJc w:val="left"/>
      <w:pPr>
        <w:ind w:left="4320" w:hanging="360"/>
      </w:pPr>
      <w:rPr>
        <w:rFonts w:hint="default" w:ascii="Wingdings" w:hAnsi="Wingdings"/>
      </w:rPr>
    </w:lvl>
    <w:lvl w:ilvl="6" w:tplc="0658D574">
      <w:start w:val="1"/>
      <w:numFmt w:val="bullet"/>
      <w:lvlText w:val=""/>
      <w:lvlJc w:val="left"/>
      <w:pPr>
        <w:ind w:left="5040" w:hanging="360"/>
      </w:pPr>
      <w:rPr>
        <w:rFonts w:hint="default" w:ascii="Symbol" w:hAnsi="Symbol"/>
      </w:rPr>
    </w:lvl>
    <w:lvl w:ilvl="7" w:tplc="53E25F2E">
      <w:start w:val="1"/>
      <w:numFmt w:val="bullet"/>
      <w:lvlText w:val="o"/>
      <w:lvlJc w:val="left"/>
      <w:pPr>
        <w:ind w:left="5760" w:hanging="360"/>
      </w:pPr>
      <w:rPr>
        <w:rFonts w:hint="default" w:ascii="Courier New" w:hAnsi="Courier New"/>
      </w:rPr>
    </w:lvl>
    <w:lvl w:ilvl="8" w:tplc="FF4A5684">
      <w:start w:val="1"/>
      <w:numFmt w:val="bullet"/>
      <w:lvlText w:val=""/>
      <w:lvlJc w:val="left"/>
      <w:pPr>
        <w:ind w:left="6480" w:hanging="360"/>
      </w:pPr>
      <w:rPr>
        <w:rFonts w:hint="default" w:ascii="Wingdings" w:hAnsi="Wingdings"/>
      </w:rPr>
    </w:lvl>
  </w:abstractNum>
  <w:abstractNum w:abstractNumId="4" w15:restartNumberingAfterBreak="0">
    <w:nsid w:val="282655B4"/>
    <w:multiLevelType w:val="hybridMultilevel"/>
    <w:tmpl w:val="A628F568"/>
    <w:lvl w:ilvl="0" w:tplc="3EE41CB4">
      <w:start w:val="1"/>
      <w:numFmt w:val="bullet"/>
      <w:lvlText w:val=""/>
      <w:lvlJc w:val="left"/>
      <w:pPr>
        <w:ind w:left="720" w:hanging="360"/>
      </w:pPr>
      <w:rPr>
        <w:rFonts w:hint="default" w:ascii="Symbol" w:hAnsi="Symbol"/>
      </w:rPr>
    </w:lvl>
    <w:lvl w:ilvl="1" w:tplc="9B0CAA3E">
      <w:start w:val="1"/>
      <w:numFmt w:val="bullet"/>
      <w:lvlText w:val="o"/>
      <w:lvlJc w:val="left"/>
      <w:pPr>
        <w:ind w:left="1440" w:hanging="360"/>
      </w:pPr>
      <w:rPr>
        <w:rFonts w:hint="default" w:ascii="Courier New" w:hAnsi="Courier New"/>
      </w:rPr>
    </w:lvl>
    <w:lvl w:ilvl="2" w:tplc="A3F44796">
      <w:start w:val="1"/>
      <w:numFmt w:val="bullet"/>
      <w:lvlText w:val=""/>
      <w:lvlJc w:val="left"/>
      <w:pPr>
        <w:ind w:left="2160" w:hanging="360"/>
      </w:pPr>
      <w:rPr>
        <w:rFonts w:hint="default" w:ascii="Wingdings" w:hAnsi="Wingdings"/>
      </w:rPr>
    </w:lvl>
    <w:lvl w:ilvl="3" w:tplc="BEDEF32E">
      <w:start w:val="1"/>
      <w:numFmt w:val="bullet"/>
      <w:lvlText w:val=""/>
      <w:lvlJc w:val="left"/>
      <w:pPr>
        <w:ind w:left="2880" w:hanging="360"/>
      </w:pPr>
      <w:rPr>
        <w:rFonts w:hint="default" w:ascii="Symbol" w:hAnsi="Symbol"/>
      </w:rPr>
    </w:lvl>
    <w:lvl w:ilvl="4" w:tplc="DDEE964A">
      <w:start w:val="1"/>
      <w:numFmt w:val="bullet"/>
      <w:lvlText w:val="o"/>
      <w:lvlJc w:val="left"/>
      <w:pPr>
        <w:ind w:left="3600" w:hanging="360"/>
      </w:pPr>
      <w:rPr>
        <w:rFonts w:hint="default" w:ascii="Courier New" w:hAnsi="Courier New"/>
      </w:rPr>
    </w:lvl>
    <w:lvl w:ilvl="5" w:tplc="238AE3AA">
      <w:start w:val="1"/>
      <w:numFmt w:val="bullet"/>
      <w:lvlText w:val=""/>
      <w:lvlJc w:val="left"/>
      <w:pPr>
        <w:ind w:left="4320" w:hanging="360"/>
      </w:pPr>
      <w:rPr>
        <w:rFonts w:hint="default" w:ascii="Wingdings" w:hAnsi="Wingdings"/>
      </w:rPr>
    </w:lvl>
    <w:lvl w:ilvl="6" w:tplc="8CA04574">
      <w:start w:val="1"/>
      <w:numFmt w:val="bullet"/>
      <w:lvlText w:val=""/>
      <w:lvlJc w:val="left"/>
      <w:pPr>
        <w:ind w:left="5040" w:hanging="360"/>
      </w:pPr>
      <w:rPr>
        <w:rFonts w:hint="default" w:ascii="Symbol" w:hAnsi="Symbol"/>
      </w:rPr>
    </w:lvl>
    <w:lvl w:ilvl="7" w:tplc="E39A1810">
      <w:start w:val="1"/>
      <w:numFmt w:val="bullet"/>
      <w:lvlText w:val="o"/>
      <w:lvlJc w:val="left"/>
      <w:pPr>
        <w:ind w:left="5760" w:hanging="360"/>
      </w:pPr>
      <w:rPr>
        <w:rFonts w:hint="default" w:ascii="Courier New" w:hAnsi="Courier New"/>
      </w:rPr>
    </w:lvl>
    <w:lvl w:ilvl="8" w:tplc="94C28112">
      <w:start w:val="1"/>
      <w:numFmt w:val="bullet"/>
      <w:lvlText w:val=""/>
      <w:lvlJc w:val="left"/>
      <w:pPr>
        <w:ind w:left="6480" w:hanging="360"/>
      </w:pPr>
      <w:rPr>
        <w:rFonts w:hint="default" w:ascii="Wingdings" w:hAnsi="Wingdings"/>
      </w:rPr>
    </w:lvl>
  </w:abstractNum>
  <w:abstractNum w:abstractNumId="5" w15:restartNumberingAfterBreak="0">
    <w:nsid w:val="283814A9"/>
    <w:multiLevelType w:val="hybridMultilevel"/>
    <w:tmpl w:val="0B5E543A"/>
    <w:lvl w:ilvl="0" w:tplc="918AE42A">
      <w:start w:val="1"/>
      <w:numFmt w:val="bullet"/>
      <w:lvlText w:val=""/>
      <w:lvlJc w:val="left"/>
      <w:pPr>
        <w:ind w:left="720" w:hanging="360"/>
      </w:pPr>
      <w:rPr>
        <w:rFonts w:hint="default" w:ascii="Symbol" w:hAnsi="Symbol"/>
      </w:rPr>
    </w:lvl>
    <w:lvl w:ilvl="1" w:tplc="C924DEEC">
      <w:start w:val="1"/>
      <w:numFmt w:val="bullet"/>
      <w:lvlText w:val="o"/>
      <w:lvlJc w:val="left"/>
      <w:pPr>
        <w:ind w:left="1440" w:hanging="360"/>
      </w:pPr>
      <w:rPr>
        <w:rFonts w:hint="default" w:ascii="Courier New" w:hAnsi="Courier New"/>
      </w:rPr>
    </w:lvl>
    <w:lvl w:ilvl="2" w:tplc="C5E68AE2">
      <w:start w:val="1"/>
      <w:numFmt w:val="bullet"/>
      <w:lvlText w:val=""/>
      <w:lvlJc w:val="left"/>
      <w:pPr>
        <w:ind w:left="2160" w:hanging="360"/>
      </w:pPr>
      <w:rPr>
        <w:rFonts w:hint="default" w:ascii="Wingdings" w:hAnsi="Wingdings"/>
      </w:rPr>
    </w:lvl>
    <w:lvl w:ilvl="3" w:tplc="79A2D66A">
      <w:start w:val="1"/>
      <w:numFmt w:val="bullet"/>
      <w:lvlText w:val=""/>
      <w:lvlJc w:val="left"/>
      <w:pPr>
        <w:ind w:left="2880" w:hanging="360"/>
      </w:pPr>
      <w:rPr>
        <w:rFonts w:hint="default" w:ascii="Symbol" w:hAnsi="Symbol"/>
      </w:rPr>
    </w:lvl>
    <w:lvl w:ilvl="4" w:tplc="5622BFE0">
      <w:start w:val="1"/>
      <w:numFmt w:val="bullet"/>
      <w:lvlText w:val="o"/>
      <w:lvlJc w:val="left"/>
      <w:pPr>
        <w:ind w:left="3600" w:hanging="360"/>
      </w:pPr>
      <w:rPr>
        <w:rFonts w:hint="default" w:ascii="Courier New" w:hAnsi="Courier New"/>
      </w:rPr>
    </w:lvl>
    <w:lvl w:ilvl="5" w:tplc="836C64BA">
      <w:start w:val="1"/>
      <w:numFmt w:val="bullet"/>
      <w:lvlText w:val=""/>
      <w:lvlJc w:val="left"/>
      <w:pPr>
        <w:ind w:left="4320" w:hanging="360"/>
      </w:pPr>
      <w:rPr>
        <w:rFonts w:hint="default" w:ascii="Wingdings" w:hAnsi="Wingdings"/>
      </w:rPr>
    </w:lvl>
    <w:lvl w:ilvl="6" w:tplc="9E0EE9BC">
      <w:start w:val="1"/>
      <w:numFmt w:val="bullet"/>
      <w:lvlText w:val=""/>
      <w:lvlJc w:val="left"/>
      <w:pPr>
        <w:ind w:left="5040" w:hanging="360"/>
      </w:pPr>
      <w:rPr>
        <w:rFonts w:hint="default" w:ascii="Symbol" w:hAnsi="Symbol"/>
      </w:rPr>
    </w:lvl>
    <w:lvl w:ilvl="7" w:tplc="67D60AFC">
      <w:start w:val="1"/>
      <w:numFmt w:val="bullet"/>
      <w:lvlText w:val="o"/>
      <w:lvlJc w:val="left"/>
      <w:pPr>
        <w:ind w:left="5760" w:hanging="360"/>
      </w:pPr>
      <w:rPr>
        <w:rFonts w:hint="default" w:ascii="Courier New" w:hAnsi="Courier New"/>
      </w:rPr>
    </w:lvl>
    <w:lvl w:ilvl="8" w:tplc="B41C100C">
      <w:start w:val="1"/>
      <w:numFmt w:val="bullet"/>
      <w:lvlText w:val=""/>
      <w:lvlJc w:val="left"/>
      <w:pPr>
        <w:ind w:left="6480" w:hanging="360"/>
      </w:pPr>
      <w:rPr>
        <w:rFonts w:hint="default" w:ascii="Wingdings" w:hAnsi="Wingdings"/>
      </w:rPr>
    </w:lvl>
  </w:abstractNum>
  <w:abstractNum w:abstractNumId="6" w15:restartNumberingAfterBreak="0">
    <w:nsid w:val="2F7B345E"/>
    <w:multiLevelType w:val="hybridMultilevel"/>
    <w:tmpl w:val="546E646E"/>
    <w:lvl w:ilvl="0" w:tplc="4C0CCEE2">
      <w:start w:val="1"/>
      <w:numFmt w:val="bullet"/>
      <w:lvlText w:val=""/>
      <w:lvlJc w:val="left"/>
      <w:pPr>
        <w:ind w:left="720" w:hanging="360"/>
      </w:pPr>
      <w:rPr>
        <w:rFonts w:hint="default" w:ascii="Symbol" w:hAnsi="Symbol"/>
      </w:rPr>
    </w:lvl>
    <w:lvl w:ilvl="1" w:tplc="61AEEC6C">
      <w:start w:val="1"/>
      <w:numFmt w:val="bullet"/>
      <w:lvlText w:val="o"/>
      <w:lvlJc w:val="left"/>
      <w:pPr>
        <w:ind w:left="1440" w:hanging="360"/>
      </w:pPr>
      <w:rPr>
        <w:rFonts w:hint="default" w:ascii="Courier New" w:hAnsi="Courier New"/>
      </w:rPr>
    </w:lvl>
    <w:lvl w:ilvl="2" w:tplc="B494348E">
      <w:start w:val="1"/>
      <w:numFmt w:val="bullet"/>
      <w:lvlText w:val=""/>
      <w:lvlJc w:val="left"/>
      <w:pPr>
        <w:ind w:left="2160" w:hanging="360"/>
      </w:pPr>
      <w:rPr>
        <w:rFonts w:hint="default" w:ascii="Wingdings" w:hAnsi="Wingdings"/>
      </w:rPr>
    </w:lvl>
    <w:lvl w:ilvl="3" w:tplc="7B583A92">
      <w:start w:val="1"/>
      <w:numFmt w:val="bullet"/>
      <w:lvlText w:val=""/>
      <w:lvlJc w:val="left"/>
      <w:pPr>
        <w:ind w:left="2880" w:hanging="360"/>
      </w:pPr>
      <w:rPr>
        <w:rFonts w:hint="default" w:ascii="Symbol" w:hAnsi="Symbol"/>
      </w:rPr>
    </w:lvl>
    <w:lvl w:ilvl="4" w:tplc="60CE34DA">
      <w:start w:val="1"/>
      <w:numFmt w:val="bullet"/>
      <w:lvlText w:val="o"/>
      <w:lvlJc w:val="left"/>
      <w:pPr>
        <w:ind w:left="3600" w:hanging="360"/>
      </w:pPr>
      <w:rPr>
        <w:rFonts w:hint="default" w:ascii="Courier New" w:hAnsi="Courier New"/>
      </w:rPr>
    </w:lvl>
    <w:lvl w:ilvl="5" w:tplc="DEDEA0DA">
      <w:start w:val="1"/>
      <w:numFmt w:val="bullet"/>
      <w:lvlText w:val=""/>
      <w:lvlJc w:val="left"/>
      <w:pPr>
        <w:ind w:left="4320" w:hanging="360"/>
      </w:pPr>
      <w:rPr>
        <w:rFonts w:hint="default" w:ascii="Wingdings" w:hAnsi="Wingdings"/>
      </w:rPr>
    </w:lvl>
    <w:lvl w:ilvl="6" w:tplc="5B509DAE">
      <w:start w:val="1"/>
      <w:numFmt w:val="bullet"/>
      <w:lvlText w:val=""/>
      <w:lvlJc w:val="left"/>
      <w:pPr>
        <w:ind w:left="5040" w:hanging="360"/>
      </w:pPr>
      <w:rPr>
        <w:rFonts w:hint="default" w:ascii="Symbol" w:hAnsi="Symbol"/>
      </w:rPr>
    </w:lvl>
    <w:lvl w:ilvl="7" w:tplc="964AFCCE">
      <w:start w:val="1"/>
      <w:numFmt w:val="bullet"/>
      <w:lvlText w:val="o"/>
      <w:lvlJc w:val="left"/>
      <w:pPr>
        <w:ind w:left="5760" w:hanging="360"/>
      </w:pPr>
      <w:rPr>
        <w:rFonts w:hint="default" w:ascii="Courier New" w:hAnsi="Courier New"/>
      </w:rPr>
    </w:lvl>
    <w:lvl w:ilvl="8" w:tplc="1C3469CE">
      <w:start w:val="1"/>
      <w:numFmt w:val="bullet"/>
      <w:lvlText w:val=""/>
      <w:lvlJc w:val="left"/>
      <w:pPr>
        <w:ind w:left="6480" w:hanging="360"/>
      </w:pPr>
      <w:rPr>
        <w:rFonts w:hint="default" w:ascii="Wingdings" w:hAnsi="Wingdings"/>
      </w:rPr>
    </w:lvl>
  </w:abstractNum>
  <w:abstractNum w:abstractNumId="7" w15:restartNumberingAfterBreak="0">
    <w:nsid w:val="32CF0D3A"/>
    <w:multiLevelType w:val="hybridMultilevel"/>
    <w:tmpl w:val="36D02484"/>
    <w:lvl w:ilvl="0" w:tplc="587290F4">
      <w:start w:val="1"/>
      <w:numFmt w:val="bullet"/>
      <w:lvlText w:val=""/>
      <w:lvlJc w:val="left"/>
      <w:pPr>
        <w:ind w:left="720" w:hanging="360"/>
      </w:pPr>
      <w:rPr>
        <w:rFonts w:hint="default" w:ascii="Symbol" w:hAnsi="Symbol"/>
      </w:rPr>
    </w:lvl>
    <w:lvl w:ilvl="1" w:tplc="526E9EEE">
      <w:start w:val="1"/>
      <w:numFmt w:val="bullet"/>
      <w:lvlText w:val="o"/>
      <w:lvlJc w:val="left"/>
      <w:pPr>
        <w:ind w:left="1440" w:hanging="360"/>
      </w:pPr>
      <w:rPr>
        <w:rFonts w:hint="default" w:ascii="Courier New" w:hAnsi="Courier New"/>
      </w:rPr>
    </w:lvl>
    <w:lvl w:ilvl="2" w:tplc="9AE280DC">
      <w:start w:val="1"/>
      <w:numFmt w:val="bullet"/>
      <w:lvlText w:val=""/>
      <w:lvlJc w:val="left"/>
      <w:pPr>
        <w:ind w:left="2160" w:hanging="360"/>
      </w:pPr>
      <w:rPr>
        <w:rFonts w:hint="default" w:ascii="Wingdings" w:hAnsi="Wingdings"/>
      </w:rPr>
    </w:lvl>
    <w:lvl w:ilvl="3" w:tplc="EC3EC986">
      <w:start w:val="1"/>
      <w:numFmt w:val="bullet"/>
      <w:lvlText w:val=""/>
      <w:lvlJc w:val="left"/>
      <w:pPr>
        <w:ind w:left="2880" w:hanging="360"/>
      </w:pPr>
      <w:rPr>
        <w:rFonts w:hint="default" w:ascii="Symbol" w:hAnsi="Symbol"/>
      </w:rPr>
    </w:lvl>
    <w:lvl w:ilvl="4" w:tplc="9BD83628">
      <w:start w:val="1"/>
      <w:numFmt w:val="bullet"/>
      <w:lvlText w:val="o"/>
      <w:lvlJc w:val="left"/>
      <w:pPr>
        <w:ind w:left="3600" w:hanging="360"/>
      </w:pPr>
      <w:rPr>
        <w:rFonts w:hint="default" w:ascii="Courier New" w:hAnsi="Courier New"/>
      </w:rPr>
    </w:lvl>
    <w:lvl w:ilvl="5" w:tplc="F644599C">
      <w:start w:val="1"/>
      <w:numFmt w:val="bullet"/>
      <w:lvlText w:val=""/>
      <w:lvlJc w:val="left"/>
      <w:pPr>
        <w:ind w:left="4320" w:hanging="360"/>
      </w:pPr>
      <w:rPr>
        <w:rFonts w:hint="default" w:ascii="Wingdings" w:hAnsi="Wingdings"/>
      </w:rPr>
    </w:lvl>
    <w:lvl w:ilvl="6" w:tplc="255EEFD6">
      <w:start w:val="1"/>
      <w:numFmt w:val="bullet"/>
      <w:lvlText w:val=""/>
      <w:lvlJc w:val="left"/>
      <w:pPr>
        <w:ind w:left="5040" w:hanging="360"/>
      </w:pPr>
      <w:rPr>
        <w:rFonts w:hint="default" w:ascii="Symbol" w:hAnsi="Symbol"/>
      </w:rPr>
    </w:lvl>
    <w:lvl w:ilvl="7" w:tplc="62C0F99E">
      <w:start w:val="1"/>
      <w:numFmt w:val="bullet"/>
      <w:lvlText w:val="o"/>
      <w:lvlJc w:val="left"/>
      <w:pPr>
        <w:ind w:left="5760" w:hanging="360"/>
      </w:pPr>
      <w:rPr>
        <w:rFonts w:hint="default" w:ascii="Courier New" w:hAnsi="Courier New"/>
      </w:rPr>
    </w:lvl>
    <w:lvl w:ilvl="8" w:tplc="D0029654">
      <w:start w:val="1"/>
      <w:numFmt w:val="bullet"/>
      <w:lvlText w:val=""/>
      <w:lvlJc w:val="left"/>
      <w:pPr>
        <w:ind w:left="6480" w:hanging="360"/>
      </w:pPr>
      <w:rPr>
        <w:rFonts w:hint="default" w:ascii="Wingdings" w:hAnsi="Wingdings"/>
      </w:rPr>
    </w:lvl>
  </w:abstractNum>
  <w:abstractNum w:abstractNumId="8" w15:restartNumberingAfterBreak="0">
    <w:nsid w:val="34016DBE"/>
    <w:multiLevelType w:val="hybridMultilevel"/>
    <w:tmpl w:val="27BA8394"/>
    <w:lvl w:ilvl="0" w:tplc="28B4E9F4">
      <w:start w:val="1"/>
      <w:numFmt w:val="bullet"/>
      <w:lvlText w:val=""/>
      <w:lvlJc w:val="left"/>
      <w:pPr>
        <w:ind w:left="720" w:hanging="360"/>
      </w:pPr>
      <w:rPr>
        <w:rFonts w:hint="default" w:ascii="Symbol" w:hAnsi="Symbol"/>
      </w:rPr>
    </w:lvl>
    <w:lvl w:ilvl="1" w:tplc="C6E27D9E">
      <w:start w:val="1"/>
      <w:numFmt w:val="bullet"/>
      <w:lvlText w:val="o"/>
      <w:lvlJc w:val="left"/>
      <w:pPr>
        <w:ind w:left="1440" w:hanging="360"/>
      </w:pPr>
      <w:rPr>
        <w:rFonts w:hint="default" w:ascii="Courier New" w:hAnsi="Courier New"/>
      </w:rPr>
    </w:lvl>
    <w:lvl w:ilvl="2" w:tplc="AC688D7C">
      <w:start w:val="1"/>
      <w:numFmt w:val="bullet"/>
      <w:lvlText w:val=""/>
      <w:lvlJc w:val="left"/>
      <w:pPr>
        <w:ind w:left="2160" w:hanging="360"/>
      </w:pPr>
      <w:rPr>
        <w:rFonts w:hint="default" w:ascii="Wingdings" w:hAnsi="Wingdings"/>
      </w:rPr>
    </w:lvl>
    <w:lvl w:ilvl="3" w:tplc="6BFC2FB2">
      <w:start w:val="1"/>
      <w:numFmt w:val="bullet"/>
      <w:lvlText w:val=""/>
      <w:lvlJc w:val="left"/>
      <w:pPr>
        <w:ind w:left="2880" w:hanging="360"/>
      </w:pPr>
      <w:rPr>
        <w:rFonts w:hint="default" w:ascii="Symbol" w:hAnsi="Symbol"/>
      </w:rPr>
    </w:lvl>
    <w:lvl w:ilvl="4" w:tplc="3520746A">
      <w:start w:val="1"/>
      <w:numFmt w:val="bullet"/>
      <w:lvlText w:val="o"/>
      <w:lvlJc w:val="left"/>
      <w:pPr>
        <w:ind w:left="3600" w:hanging="360"/>
      </w:pPr>
      <w:rPr>
        <w:rFonts w:hint="default" w:ascii="Courier New" w:hAnsi="Courier New"/>
      </w:rPr>
    </w:lvl>
    <w:lvl w:ilvl="5" w:tplc="79D448C2">
      <w:start w:val="1"/>
      <w:numFmt w:val="bullet"/>
      <w:lvlText w:val=""/>
      <w:lvlJc w:val="left"/>
      <w:pPr>
        <w:ind w:left="4320" w:hanging="360"/>
      </w:pPr>
      <w:rPr>
        <w:rFonts w:hint="default" w:ascii="Wingdings" w:hAnsi="Wingdings"/>
      </w:rPr>
    </w:lvl>
    <w:lvl w:ilvl="6" w:tplc="9E2EEF98">
      <w:start w:val="1"/>
      <w:numFmt w:val="bullet"/>
      <w:lvlText w:val=""/>
      <w:lvlJc w:val="left"/>
      <w:pPr>
        <w:ind w:left="5040" w:hanging="360"/>
      </w:pPr>
      <w:rPr>
        <w:rFonts w:hint="default" w:ascii="Symbol" w:hAnsi="Symbol"/>
      </w:rPr>
    </w:lvl>
    <w:lvl w:ilvl="7" w:tplc="258E2E80">
      <w:start w:val="1"/>
      <w:numFmt w:val="bullet"/>
      <w:lvlText w:val="o"/>
      <w:lvlJc w:val="left"/>
      <w:pPr>
        <w:ind w:left="5760" w:hanging="360"/>
      </w:pPr>
      <w:rPr>
        <w:rFonts w:hint="default" w:ascii="Courier New" w:hAnsi="Courier New"/>
      </w:rPr>
    </w:lvl>
    <w:lvl w:ilvl="8" w:tplc="62FA717E">
      <w:start w:val="1"/>
      <w:numFmt w:val="bullet"/>
      <w:lvlText w:val=""/>
      <w:lvlJc w:val="left"/>
      <w:pPr>
        <w:ind w:left="6480" w:hanging="360"/>
      </w:pPr>
      <w:rPr>
        <w:rFonts w:hint="default" w:ascii="Wingdings" w:hAnsi="Wingdings"/>
      </w:rPr>
    </w:lvl>
  </w:abstractNum>
  <w:abstractNum w:abstractNumId="9" w15:restartNumberingAfterBreak="0">
    <w:nsid w:val="3F30FCCC"/>
    <w:multiLevelType w:val="hybridMultilevel"/>
    <w:tmpl w:val="14BE235A"/>
    <w:lvl w:ilvl="0" w:tplc="A384A7C4">
      <w:start w:val="1"/>
      <w:numFmt w:val="bullet"/>
      <w:lvlText w:val=""/>
      <w:lvlJc w:val="left"/>
      <w:pPr>
        <w:ind w:left="720" w:hanging="360"/>
      </w:pPr>
      <w:rPr>
        <w:rFonts w:hint="default" w:ascii="Symbol" w:hAnsi="Symbol"/>
      </w:rPr>
    </w:lvl>
    <w:lvl w:ilvl="1" w:tplc="7A243BA0">
      <w:start w:val="1"/>
      <w:numFmt w:val="bullet"/>
      <w:lvlText w:val="o"/>
      <w:lvlJc w:val="left"/>
      <w:pPr>
        <w:ind w:left="1440" w:hanging="360"/>
      </w:pPr>
      <w:rPr>
        <w:rFonts w:hint="default" w:ascii="Courier New" w:hAnsi="Courier New"/>
      </w:rPr>
    </w:lvl>
    <w:lvl w:ilvl="2" w:tplc="C032DFD4">
      <w:start w:val="1"/>
      <w:numFmt w:val="bullet"/>
      <w:lvlText w:val=""/>
      <w:lvlJc w:val="left"/>
      <w:pPr>
        <w:ind w:left="2160" w:hanging="360"/>
      </w:pPr>
      <w:rPr>
        <w:rFonts w:hint="default" w:ascii="Wingdings" w:hAnsi="Wingdings"/>
      </w:rPr>
    </w:lvl>
    <w:lvl w:ilvl="3" w:tplc="670EF39E">
      <w:start w:val="1"/>
      <w:numFmt w:val="bullet"/>
      <w:lvlText w:val=""/>
      <w:lvlJc w:val="left"/>
      <w:pPr>
        <w:ind w:left="2880" w:hanging="360"/>
      </w:pPr>
      <w:rPr>
        <w:rFonts w:hint="default" w:ascii="Symbol" w:hAnsi="Symbol"/>
      </w:rPr>
    </w:lvl>
    <w:lvl w:ilvl="4" w:tplc="941ED4B2">
      <w:start w:val="1"/>
      <w:numFmt w:val="bullet"/>
      <w:lvlText w:val="o"/>
      <w:lvlJc w:val="left"/>
      <w:pPr>
        <w:ind w:left="3600" w:hanging="360"/>
      </w:pPr>
      <w:rPr>
        <w:rFonts w:hint="default" w:ascii="Courier New" w:hAnsi="Courier New"/>
      </w:rPr>
    </w:lvl>
    <w:lvl w:ilvl="5" w:tplc="42647C90">
      <w:start w:val="1"/>
      <w:numFmt w:val="bullet"/>
      <w:lvlText w:val=""/>
      <w:lvlJc w:val="left"/>
      <w:pPr>
        <w:ind w:left="4320" w:hanging="360"/>
      </w:pPr>
      <w:rPr>
        <w:rFonts w:hint="default" w:ascii="Wingdings" w:hAnsi="Wingdings"/>
      </w:rPr>
    </w:lvl>
    <w:lvl w:ilvl="6" w:tplc="46940FAC">
      <w:start w:val="1"/>
      <w:numFmt w:val="bullet"/>
      <w:lvlText w:val=""/>
      <w:lvlJc w:val="left"/>
      <w:pPr>
        <w:ind w:left="5040" w:hanging="360"/>
      </w:pPr>
      <w:rPr>
        <w:rFonts w:hint="default" w:ascii="Symbol" w:hAnsi="Symbol"/>
      </w:rPr>
    </w:lvl>
    <w:lvl w:ilvl="7" w:tplc="BAF86A7C">
      <w:start w:val="1"/>
      <w:numFmt w:val="bullet"/>
      <w:lvlText w:val="o"/>
      <w:lvlJc w:val="left"/>
      <w:pPr>
        <w:ind w:left="5760" w:hanging="360"/>
      </w:pPr>
      <w:rPr>
        <w:rFonts w:hint="default" w:ascii="Courier New" w:hAnsi="Courier New"/>
      </w:rPr>
    </w:lvl>
    <w:lvl w:ilvl="8" w:tplc="B8C8437E">
      <w:start w:val="1"/>
      <w:numFmt w:val="bullet"/>
      <w:lvlText w:val=""/>
      <w:lvlJc w:val="left"/>
      <w:pPr>
        <w:ind w:left="6480" w:hanging="360"/>
      </w:pPr>
      <w:rPr>
        <w:rFonts w:hint="default" w:ascii="Wingdings" w:hAnsi="Wingdings"/>
      </w:rPr>
    </w:lvl>
  </w:abstractNum>
  <w:abstractNum w:abstractNumId="10" w15:restartNumberingAfterBreak="0">
    <w:nsid w:val="4A6DA0F9"/>
    <w:multiLevelType w:val="hybridMultilevel"/>
    <w:tmpl w:val="34A0253E"/>
    <w:lvl w:ilvl="0" w:tplc="427271C6">
      <w:start w:val="1"/>
      <w:numFmt w:val="bullet"/>
      <w:lvlText w:val=""/>
      <w:lvlJc w:val="left"/>
      <w:pPr>
        <w:ind w:left="720" w:hanging="360"/>
      </w:pPr>
      <w:rPr>
        <w:rFonts w:hint="default" w:ascii="Symbol" w:hAnsi="Symbol"/>
      </w:rPr>
    </w:lvl>
    <w:lvl w:ilvl="1" w:tplc="2DFEAD6A">
      <w:start w:val="1"/>
      <w:numFmt w:val="bullet"/>
      <w:lvlText w:val="o"/>
      <w:lvlJc w:val="left"/>
      <w:pPr>
        <w:ind w:left="1440" w:hanging="360"/>
      </w:pPr>
      <w:rPr>
        <w:rFonts w:hint="default" w:ascii="Courier New" w:hAnsi="Courier New"/>
      </w:rPr>
    </w:lvl>
    <w:lvl w:ilvl="2" w:tplc="34CAAB46">
      <w:start w:val="1"/>
      <w:numFmt w:val="bullet"/>
      <w:lvlText w:val=""/>
      <w:lvlJc w:val="left"/>
      <w:pPr>
        <w:ind w:left="2160" w:hanging="360"/>
      </w:pPr>
      <w:rPr>
        <w:rFonts w:hint="default" w:ascii="Wingdings" w:hAnsi="Wingdings"/>
      </w:rPr>
    </w:lvl>
    <w:lvl w:ilvl="3" w:tplc="2E8646D0">
      <w:start w:val="1"/>
      <w:numFmt w:val="bullet"/>
      <w:lvlText w:val=""/>
      <w:lvlJc w:val="left"/>
      <w:pPr>
        <w:ind w:left="2880" w:hanging="360"/>
      </w:pPr>
      <w:rPr>
        <w:rFonts w:hint="default" w:ascii="Symbol" w:hAnsi="Symbol"/>
      </w:rPr>
    </w:lvl>
    <w:lvl w:ilvl="4" w:tplc="E806C39E">
      <w:start w:val="1"/>
      <w:numFmt w:val="bullet"/>
      <w:lvlText w:val="o"/>
      <w:lvlJc w:val="left"/>
      <w:pPr>
        <w:ind w:left="3600" w:hanging="360"/>
      </w:pPr>
      <w:rPr>
        <w:rFonts w:hint="default" w:ascii="Courier New" w:hAnsi="Courier New"/>
      </w:rPr>
    </w:lvl>
    <w:lvl w:ilvl="5" w:tplc="28F47984">
      <w:start w:val="1"/>
      <w:numFmt w:val="bullet"/>
      <w:lvlText w:val=""/>
      <w:lvlJc w:val="left"/>
      <w:pPr>
        <w:ind w:left="4320" w:hanging="360"/>
      </w:pPr>
      <w:rPr>
        <w:rFonts w:hint="default" w:ascii="Wingdings" w:hAnsi="Wingdings"/>
      </w:rPr>
    </w:lvl>
    <w:lvl w:ilvl="6" w:tplc="2ECEE36E">
      <w:start w:val="1"/>
      <w:numFmt w:val="bullet"/>
      <w:lvlText w:val=""/>
      <w:lvlJc w:val="left"/>
      <w:pPr>
        <w:ind w:left="5040" w:hanging="360"/>
      </w:pPr>
      <w:rPr>
        <w:rFonts w:hint="default" w:ascii="Symbol" w:hAnsi="Symbol"/>
      </w:rPr>
    </w:lvl>
    <w:lvl w:ilvl="7" w:tplc="A79CACD8">
      <w:start w:val="1"/>
      <w:numFmt w:val="bullet"/>
      <w:lvlText w:val="o"/>
      <w:lvlJc w:val="left"/>
      <w:pPr>
        <w:ind w:left="5760" w:hanging="360"/>
      </w:pPr>
      <w:rPr>
        <w:rFonts w:hint="default" w:ascii="Courier New" w:hAnsi="Courier New"/>
      </w:rPr>
    </w:lvl>
    <w:lvl w:ilvl="8" w:tplc="72F227D6">
      <w:start w:val="1"/>
      <w:numFmt w:val="bullet"/>
      <w:lvlText w:val=""/>
      <w:lvlJc w:val="left"/>
      <w:pPr>
        <w:ind w:left="6480" w:hanging="360"/>
      </w:pPr>
      <w:rPr>
        <w:rFonts w:hint="default" w:ascii="Wingdings" w:hAnsi="Wingdings"/>
      </w:rPr>
    </w:lvl>
  </w:abstractNum>
  <w:abstractNum w:abstractNumId="11" w15:restartNumberingAfterBreak="0">
    <w:nsid w:val="52ECAB0E"/>
    <w:multiLevelType w:val="hybridMultilevel"/>
    <w:tmpl w:val="63CA9EE2"/>
    <w:lvl w:ilvl="0" w:tplc="F056B2BE">
      <w:start w:val="2"/>
      <w:numFmt w:val="decimal"/>
      <w:lvlText w:val="%1."/>
      <w:lvlJc w:val="left"/>
      <w:pPr>
        <w:ind w:left="720" w:hanging="360"/>
      </w:pPr>
    </w:lvl>
    <w:lvl w:ilvl="1" w:tplc="C00C0720">
      <w:start w:val="1"/>
      <w:numFmt w:val="lowerLetter"/>
      <w:lvlText w:val="%2."/>
      <w:lvlJc w:val="left"/>
      <w:pPr>
        <w:ind w:left="1440" w:hanging="360"/>
      </w:pPr>
    </w:lvl>
    <w:lvl w:ilvl="2" w:tplc="A43069CA">
      <w:start w:val="1"/>
      <w:numFmt w:val="lowerRoman"/>
      <w:lvlText w:val="%3."/>
      <w:lvlJc w:val="right"/>
      <w:pPr>
        <w:ind w:left="2160" w:hanging="180"/>
      </w:pPr>
    </w:lvl>
    <w:lvl w:ilvl="3" w:tplc="FDFAED46">
      <w:start w:val="1"/>
      <w:numFmt w:val="decimal"/>
      <w:lvlText w:val="%4."/>
      <w:lvlJc w:val="left"/>
      <w:pPr>
        <w:ind w:left="2880" w:hanging="360"/>
      </w:pPr>
    </w:lvl>
    <w:lvl w:ilvl="4" w:tplc="4C04B986">
      <w:start w:val="1"/>
      <w:numFmt w:val="lowerLetter"/>
      <w:lvlText w:val="%5."/>
      <w:lvlJc w:val="left"/>
      <w:pPr>
        <w:ind w:left="3600" w:hanging="360"/>
      </w:pPr>
    </w:lvl>
    <w:lvl w:ilvl="5" w:tplc="BE80B8BE">
      <w:start w:val="1"/>
      <w:numFmt w:val="lowerRoman"/>
      <w:lvlText w:val="%6."/>
      <w:lvlJc w:val="right"/>
      <w:pPr>
        <w:ind w:left="4320" w:hanging="180"/>
      </w:pPr>
    </w:lvl>
    <w:lvl w:ilvl="6" w:tplc="F58E02E8">
      <w:start w:val="1"/>
      <w:numFmt w:val="decimal"/>
      <w:lvlText w:val="%7."/>
      <w:lvlJc w:val="left"/>
      <w:pPr>
        <w:ind w:left="5040" w:hanging="360"/>
      </w:pPr>
    </w:lvl>
    <w:lvl w:ilvl="7" w:tplc="CCE86836">
      <w:start w:val="1"/>
      <w:numFmt w:val="lowerLetter"/>
      <w:lvlText w:val="%8."/>
      <w:lvlJc w:val="left"/>
      <w:pPr>
        <w:ind w:left="5760" w:hanging="360"/>
      </w:pPr>
    </w:lvl>
    <w:lvl w:ilvl="8" w:tplc="6BDAE830">
      <w:start w:val="1"/>
      <w:numFmt w:val="lowerRoman"/>
      <w:lvlText w:val="%9."/>
      <w:lvlJc w:val="right"/>
      <w:pPr>
        <w:ind w:left="6480" w:hanging="180"/>
      </w:pPr>
    </w:lvl>
  </w:abstractNum>
  <w:abstractNum w:abstractNumId="12" w15:restartNumberingAfterBreak="0">
    <w:nsid w:val="57C88A04"/>
    <w:multiLevelType w:val="hybridMultilevel"/>
    <w:tmpl w:val="3C84EC5E"/>
    <w:lvl w:ilvl="0" w:tplc="7722D9C6">
      <w:start w:val="1"/>
      <w:numFmt w:val="decimal"/>
      <w:lvlText w:val="%1."/>
      <w:lvlJc w:val="left"/>
      <w:pPr>
        <w:ind w:left="720" w:hanging="360"/>
      </w:pPr>
    </w:lvl>
    <w:lvl w:ilvl="1" w:tplc="FA7E544E">
      <w:start w:val="1"/>
      <w:numFmt w:val="lowerLetter"/>
      <w:lvlText w:val="%2."/>
      <w:lvlJc w:val="left"/>
      <w:pPr>
        <w:ind w:left="1440" w:hanging="360"/>
      </w:pPr>
    </w:lvl>
    <w:lvl w:ilvl="2" w:tplc="C0AADE42">
      <w:start w:val="1"/>
      <w:numFmt w:val="lowerRoman"/>
      <w:lvlText w:val="%3."/>
      <w:lvlJc w:val="right"/>
      <w:pPr>
        <w:ind w:left="2160" w:hanging="180"/>
      </w:pPr>
    </w:lvl>
    <w:lvl w:ilvl="3" w:tplc="4BA09A18">
      <w:start w:val="1"/>
      <w:numFmt w:val="decimal"/>
      <w:lvlText w:val="%4."/>
      <w:lvlJc w:val="left"/>
      <w:pPr>
        <w:ind w:left="2880" w:hanging="360"/>
      </w:pPr>
    </w:lvl>
    <w:lvl w:ilvl="4" w:tplc="1A9C46A8">
      <w:start w:val="1"/>
      <w:numFmt w:val="lowerLetter"/>
      <w:lvlText w:val="%5."/>
      <w:lvlJc w:val="left"/>
      <w:pPr>
        <w:ind w:left="3600" w:hanging="360"/>
      </w:pPr>
    </w:lvl>
    <w:lvl w:ilvl="5" w:tplc="09427198">
      <w:start w:val="1"/>
      <w:numFmt w:val="lowerRoman"/>
      <w:lvlText w:val="%6."/>
      <w:lvlJc w:val="right"/>
      <w:pPr>
        <w:ind w:left="4320" w:hanging="180"/>
      </w:pPr>
    </w:lvl>
    <w:lvl w:ilvl="6" w:tplc="45763CD0">
      <w:start w:val="1"/>
      <w:numFmt w:val="decimal"/>
      <w:lvlText w:val="%7."/>
      <w:lvlJc w:val="left"/>
      <w:pPr>
        <w:ind w:left="5040" w:hanging="360"/>
      </w:pPr>
    </w:lvl>
    <w:lvl w:ilvl="7" w:tplc="82C8D20C">
      <w:start w:val="1"/>
      <w:numFmt w:val="lowerLetter"/>
      <w:lvlText w:val="%8."/>
      <w:lvlJc w:val="left"/>
      <w:pPr>
        <w:ind w:left="5760" w:hanging="360"/>
      </w:pPr>
    </w:lvl>
    <w:lvl w:ilvl="8" w:tplc="A4B41ADC">
      <w:start w:val="1"/>
      <w:numFmt w:val="lowerRoman"/>
      <w:lvlText w:val="%9."/>
      <w:lvlJc w:val="right"/>
      <w:pPr>
        <w:ind w:left="6480" w:hanging="180"/>
      </w:pPr>
    </w:lvl>
  </w:abstractNum>
  <w:abstractNum w:abstractNumId="13" w15:restartNumberingAfterBreak="0">
    <w:nsid w:val="6B7CFE29"/>
    <w:multiLevelType w:val="hybridMultilevel"/>
    <w:tmpl w:val="908A7628"/>
    <w:lvl w:ilvl="0" w:tplc="654A3BBC">
      <w:start w:val="1"/>
      <w:numFmt w:val="decimal"/>
      <w:lvlText w:val="%1."/>
      <w:lvlJc w:val="left"/>
      <w:pPr>
        <w:ind w:left="720" w:hanging="360"/>
      </w:pPr>
    </w:lvl>
    <w:lvl w:ilvl="1" w:tplc="102CD288">
      <w:start w:val="2"/>
      <w:numFmt w:val="lowerLetter"/>
      <w:lvlText w:val="%2."/>
      <w:lvlJc w:val="left"/>
      <w:pPr>
        <w:ind w:left="1440" w:hanging="360"/>
      </w:pPr>
    </w:lvl>
    <w:lvl w:ilvl="2" w:tplc="4FA4CB98">
      <w:start w:val="1"/>
      <w:numFmt w:val="lowerRoman"/>
      <w:lvlText w:val="%3."/>
      <w:lvlJc w:val="right"/>
      <w:pPr>
        <w:ind w:left="2160" w:hanging="180"/>
      </w:pPr>
    </w:lvl>
    <w:lvl w:ilvl="3" w:tplc="37925066">
      <w:start w:val="1"/>
      <w:numFmt w:val="decimal"/>
      <w:lvlText w:val="%4."/>
      <w:lvlJc w:val="left"/>
      <w:pPr>
        <w:ind w:left="2880" w:hanging="360"/>
      </w:pPr>
    </w:lvl>
    <w:lvl w:ilvl="4" w:tplc="CB642EE4">
      <w:start w:val="1"/>
      <w:numFmt w:val="lowerLetter"/>
      <w:lvlText w:val="%5."/>
      <w:lvlJc w:val="left"/>
      <w:pPr>
        <w:ind w:left="3600" w:hanging="360"/>
      </w:pPr>
    </w:lvl>
    <w:lvl w:ilvl="5" w:tplc="380484A2">
      <w:start w:val="1"/>
      <w:numFmt w:val="lowerRoman"/>
      <w:lvlText w:val="%6."/>
      <w:lvlJc w:val="right"/>
      <w:pPr>
        <w:ind w:left="4320" w:hanging="180"/>
      </w:pPr>
    </w:lvl>
    <w:lvl w:ilvl="6" w:tplc="D4F8CC1E">
      <w:start w:val="1"/>
      <w:numFmt w:val="decimal"/>
      <w:lvlText w:val="%7."/>
      <w:lvlJc w:val="left"/>
      <w:pPr>
        <w:ind w:left="5040" w:hanging="360"/>
      </w:pPr>
    </w:lvl>
    <w:lvl w:ilvl="7" w:tplc="2DAC82BA">
      <w:start w:val="1"/>
      <w:numFmt w:val="lowerLetter"/>
      <w:lvlText w:val="%8."/>
      <w:lvlJc w:val="left"/>
      <w:pPr>
        <w:ind w:left="5760" w:hanging="360"/>
      </w:pPr>
    </w:lvl>
    <w:lvl w:ilvl="8" w:tplc="8698D788">
      <w:start w:val="1"/>
      <w:numFmt w:val="lowerRoman"/>
      <w:lvlText w:val="%9."/>
      <w:lvlJc w:val="right"/>
      <w:pPr>
        <w:ind w:left="6480" w:hanging="180"/>
      </w:pPr>
    </w:lvl>
  </w:abstractNum>
  <w:abstractNum w:abstractNumId="14" w15:restartNumberingAfterBreak="0">
    <w:nsid w:val="6F3B8A68"/>
    <w:multiLevelType w:val="hybridMultilevel"/>
    <w:tmpl w:val="489AB59A"/>
    <w:lvl w:ilvl="0" w:tplc="64906E66">
      <w:start w:val="1"/>
      <w:numFmt w:val="bullet"/>
      <w:lvlText w:val=""/>
      <w:lvlJc w:val="left"/>
      <w:pPr>
        <w:ind w:left="720" w:hanging="360"/>
      </w:pPr>
      <w:rPr>
        <w:rFonts w:hint="default" w:ascii="Symbol" w:hAnsi="Symbol"/>
      </w:rPr>
    </w:lvl>
    <w:lvl w:ilvl="1" w:tplc="A3E4CD5A">
      <w:start w:val="1"/>
      <w:numFmt w:val="bullet"/>
      <w:lvlText w:val="o"/>
      <w:lvlJc w:val="left"/>
      <w:pPr>
        <w:ind w:left="1440" w:hanging="360"/>
      </w:pPr>
      <w:rPr>
        <w:rFonts w:hint="default" w:ascii="Courier New" w:hAnsi="Courier New"/>
      </w:rPr>
    </w:lvl>
    <w:lvl w:ilvl="2" w:tplc="9F68F128">
      <w:start w:val="1"/>
      <w:numFmt w:val="bullet"/>
      <w:lvlText w:val=""/>
      <w:lvlJc w:val="left"/>
      <w:pPr>
        <w:ind w:left="2160" w:hanging="360"/>
      </w:pPr>
      <w:rPr>
        <w:rFonts w:hint="default" w:ascii="Wingdings" w:hAnsi="Wingdings"/>
      </w:rPr>
    </w:lvl>
    <w:lvl w:ilvl="3" w:tplc="515A4310">
      <w:start w:val="1"/>
      <w:numFmt w:val="bullet"/>
      <w:lvlText w:val=""/>
      <w:lvlJc w:val="left"/>
      <w:pPr>
        <w:ind w:left="2880" w:hanging="360"/>
      </w:pPr>
      <w:rPr>
        <w:rFonts w:hint="default" w:ascii="Symbol" w:hAnsi="Symbol"/>
      </w:rPr>
    </w:lvl>
    <w:lvl w:ilvl="4" w:tplc="38B865F6">
      <w:start w:val="1"/>
      <w:numFmt w:val="bullet"/>
      <w:lvlText w:val="o"/>
      <w:lvlJc w:val="left"/>
      <w:pPr>
        <w:ind w:left="3600" w:hanging="360"/>
      </w:pPr>
      <w:rPr>
        <w:rFonts w:hint="default" w:ascii="Courier New" w:hAnsi="Courier New"/>
      </w:rPr>
    </w:lvl>
    <w:lvl w:ilvl="5" w:tplc="0AD4B700">
      <w:start w:val="1"/>
      <w:numFmt w:val="bullet"/>
      <w:lvlText w:val=""/>
      <w:lvlJc w:val="left"/>
      <w:pPr>
        <w:ind w:left="4320" w:hanging="360"/>
      </w:pPr>
      <w:rPr>
        <w:rFonts w:hint="default" w:ascii="Wingdings" w:hAnsi="Wingdings"/>
      </w:rPr>
    </w:lvl>
    <w:lvl w:ilvl="6" w:tplc="04DAA27E">
      <w:start w:val="1"/>
      <w:numFmt w:val="bullet"/>
      <w:lvlText w:val=""/>
      <w:lvlJc w:val="left"/>
      <w:pPr>
        <w:ind w:left="5040" w:hanging="360"/>
      </w:pPr>
      <w:rPr>
        <w:rFonts w:hint="default" w:ascii="Symbol" w:hAnsi="Symbol"/>
      </w:rPr>
    </w:lvl>
    <w:lvl w:ilvl="7" w:tplc="580414B0">
      <w:start w:val="1"/>
      <w:numFmt w:val="bullet"/>
      <w:lvlText w:val="o"/>
      <w:lvlJc w:val="left"/>
      <w:pPr>
        <w:ind w:left="5760" w:hanging="360"/>
      </w:pPr>
      <w:rPr>
        <w:rFonts w:hint="default" w:ascii="Courier New" w:hAnsi="Courier New"/>
      </w:rPr>
    </w:lvl>
    <w:lvl w:ilvl="8" w:tplc="E7D44052">
      <w:start w:val="1"/>
      <w:numFmt w:val="bullet"/>
      <w:lvlText w:val=""/>
      <w:lvlJc w:val="left"/>
      <w:pPr>
        <w:ind w:left="6480" w:hanging="360"/>
      </w:pPr>
      <w:rPr>
        <w:rFonts w:hint="default" w:ascii="Wingdings" w:hAnsi="Wingdings"/>
      </w:rPr>
    </w:lvl>
  </w:abstractNum>
  <w:abstractNum w:abstractNumId="15" w15:restartNumberingAfterBreak="0">
    <w:nsid w:val="77103008"/>
    <w:multiLevelType w:val="hybridMultilevel"/>
    <w:tmpl w:val="2D94D596"/>
    <w:lvl w:ilvl="0" w:tplc="864CA2DE">
      <w:start w:val="1"/>
      <w:numFmt w:val="bullet"/>
      <w:lvlText w:val=""/>
      <w:lvlJc w:val="left"/>
      <w:pPr>
        <w:ind w:left="720" w:hanging="360"/>
      </w:pPr>
      <w:rPr>
        <w:rFonts w:hint="default" w:ascii="Symbol" w:hAnsi="Symbol"/>
      </w:rPr>
    </w:lvl>
    <w:lvl w:ilvl="1" w:tplc="C94AA4AC">
      <w:start w:val="1"/>
      <w:numFmt w:val="bullet"/>
      <w:lvlText w:val="o"/>
      <w:lvlJc w:val="left"/>
      <w:pPr>
        <w:ind w:left="1440" w:hanging="360"/>
      </w:pPr>
      <w:rPr>
        <w:rFonts w:hint="default" w:ascii="Courier New" w:hAnsi="Courier New"/>
      </w:rPr>
    </w:lvl>
    <w:lvl w:ilvl="2" w:tplc="C6B6C71A">
      <w:start w:val="1"/>
      <w:numFmt w:val="bullet"/>
      <w:lvlText w:val=""/>
      <w:lvlJc w:val="left"/>
      <w:pPr>
        <w:ind w:left="2160" w:hanging="360"/>
      </w:pPr>
      <w:rPr>
        <w:rFonts w:hint="default" w:ascii="Wingdings" w:hAnsi="Wingdings"/>
      </w:rPr>
    </w:lvl>
    <w:lvl w:ilvl="3" w:tplc="C2D05C76">
      <w:start w:val="1"/>
      <w:numFmt w:val="bullet"/>
      <w:lvlText w:val=""/>
      <w:lvlJc w:val="left"/>
      <w:pPr>
        <w:ind w:left="2880" w:hanging="360"/>
      </w:pPr>
      <w:rPr>
        <w:rFonts w:hint="default" w:ascii="Symbol" w:hAnsi="Symbol"/>
      </w:rPr>
    </w:lvl>
    <w:lvl w:ilvl="4" w:tplc="911661DA">
      <w:start w:val="1"/>
      <w:numFmt w:val="bullet"/>
      <w:lvlText w:val="o"/>
      <w:lvlJc w:val="left"/>
      <w:pPr>
        <w:ind w:left="3600" w:hanging="360"/>
      </w:pPr>
      <w:rPr>
        <w:rFonts w:hint="default" w:ascii="Courier New" w:hAnsi="Courier New"/>
      </w:rPr>
    </w:lvl>
    <w:lvl w:ilvl="5" w:tplc="72DE2B3C">
      <w:start w:val="1"/>
      <w:numFmt w:val="bullet"/>
      <w:lvlText w:val=""/>
      <w:lvlJc w:val="left"/>
      <w:pPr>
        <w:ind w:left="4320" w:hanging="360"/>
      </w:pPr>
      <w:rPr>
        <w:rFonts w:hint="default" w:ascii="Wingdings" w:hAnsi="Wingdings"/>
      </w:rPr>
    </w:lvl>
    <w:lvl w:ilvl="6" w:tplc="0CAA161C">
      <w:start w:val="1"/>
      <w:numFmt w:val="bullet"/>
      <w:lvlText w:val=""/>
      <w:lvlJc w:val="left"/>
      <w:pPr>
        <w:ind w:left="5040" w:hanging="360"/>
      </w:pPr>
      <w:rPr>
        <w:rFonts w:hint="default" w:ascii="Symbol" w:hAnsi="Symbol"/>
      </w:rPr>
    </w:lvl>
    <w:lvl w:ilvl="7" w:tplc="9FA4F1AA">
      <w:start w:val="1"/>
      <w:numFmt w:val="bullet"/>
      <w:lvlText w:val="o"/>
      <w:lvlJc w:val="left"/>
      <w:pPr>
        <w:ind w:left="5760" w:hanging="360"/>
      </w:pPr>
      <w:rPr>
        <w:rFonts w:hint="default" w:ascii="Courier New" w:hAnsi="Courier New"/>
      </w:rPr>
    </w:lvl>
    <w:lvl w:ilvl="8" w:tplc="AE963A24">
      <w:start w:val="1"/>
      <w:numFmt w:val="bullet"/>
      <w:lvlText w:val=""/>
      <w:lvlJc w:val="left"/>
      <w:pPr>
        <w:ind w:left="6480" w:hanging="360"/>
      </w:pPr>
      <w:rPr>
        <w:rFonts w:hint="default" w:ascii="Wingdings" w:hAnsi="Wingdings"/>
      </w:rPr>
    </w:lvl>
  </w:abstractNum>
  <w:num w:numId="1" w16cid:durableId="2108454916">
    <w:abstractNumId w:val="8"/>
  </w:num>
  <w:num w:numId="2" w16cid:durableId="204876460">
    <w:abstractNumId w:val="9"/>
  </w:num>
  <w:num w:numId="3" w16cid:durableId="1870801942">
    <w:abstractNumId w:val="10"/>
  </w:num>
  <w:num w:numId="4" w16cid:durableId="320356464">
    <w:abstractNumId w:val="7"/>
  </w:num>
  <w:num w:numId="5" w16cid:durableId="1108046551">
    <w:abstractNumId w:val="13"/>
  </w:num>
  <w:num w:numId="6" w16cid:durableId="523789340">
    <w:abstractNumId w:val="11"/>
  </w:num>
  <w:num w:numId="7" w16cid:durableId="1841386035">
    <w:abstractNumId w:val="12"/>
  </w:num>
  <w:num w:numId="8" w16cid:durableId="602539567">
    <w:abstractNumId w:val="15"/>
  </w:num>
  <w:num w:numId="9" w16cid:durableId="1113478783">
    <w:abstractNumId w:val="5"/>
  </w:num>
  <w:num w:numId="10" w16cid:durableId="989754574">
    <w:abstractNumId w:val="2"/>
  </w:num>
  <w:num w:numId="11" w16cid:durableId="874199107">
    <w:abstractNumId w:val="1"/>
  </w:num>
  <w:num w:numId="12" w16cid:durableId="1374427375">
    <w:abstractNumId w:val="4"/>
  </w:num>
  <w:num w:numId="13" w16cid:durableId="2033922194">
    <w:abstractNumId w:val="14"/>
  </w:num>
  <w:num w:numId="14" w16cid:durableId="2017683887">
    <w:abstractNumId w:val="0"/>
  </w:num>
  <w:num w:numId="15" w16cid:durableId="1954629326">
    <w:abstractNumId w:val="3"/>
  </w:num>
  <w:num w:numId="16" w16cid:durableId="1276987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0A5B8F"/>
    <w:rsid w:val="002447C8"/>
    <w:rsid w:val="00272BEA"/>
    <w:rsid w:val="00572090"/>
    <w:rsid w:val="00E85C63"/>
    <w:rsid w:val="01212167"/>
    <w:rsid w:val="0125B172"/>
    <w:rsid w:val="018354C0"/>
    <w:rsid w:val="02A67FCB"/>
    <w:rsid w:val="03E9F64E"/>
    <w:rsid w:val="044E4729"/>
    <w:rsid w:val="04771F7E"/>
    <w:rsid w:val="047EAEA6"/>
    <w:rsid w:val="04CFD477"/>
    <w:rsid w:val="0640A35C"/>
    <w:rsid w:val="06B17F51"/>
    <w:rsid w:val="087F42A2"/>
    <w:rsid w:val="08C29465"/>
    <w:rsid w:val="08DF556E"/>
    <w:rsid w:val="09D51E85"/>
    <w:rsid w:val="0A425398"/>
    <w:rsid w:val="0A733C1F"/>
    <w:rsid w:val="0B3B2ADE"/>
    <w:rsid w:val="0B5CCEF8"/>
    <w:rsid w:val="0BBD1B3F"/>
    <w:rsid w:val="0C906ABB"/>
    <w:rsid w:val="0D699AFA"/>
    <w:rsid w:val="0E8FDF1A"/>
    <w:rsid w:val="0E980D2B"/>
    <w:rsid w:val="0EB59EAC"/>
    <w:rsid w:val="0EC81CAD"/>
    <w:rsid w:val="0F31BD0E"/>
    <w:rsid w:val="0FA7B616"/>
    <w:rsid w:val="108416E8"/>
    <w:rsid w:val="11064A11"/>
    <w:rsid w:val="127FA8E1"/>
    <w:rsid w:val="1349AFA7"/>
    <w:rsid w:val="13BE606A"/>
    <w:rsid w:val="14B2C50C"/>
    <w:rsid w:val="15863FE3"/>
    <w:rsid w:val="160A7205"/>
    <w:rsid w:val="164CBE31"/>
    <w:rsid w:val="16D90E9D"/>
    <w:rsid w:val="16E550EA"/>
    <w:rsid w:val="16F951BA"/>
    <w:rsid w:val="18124583"/>
    <w:rsid w:val="196B9BD4"/>
    <w:rsid w:val="19F78702"/>
    <w:rsid w:val="1A9403FA"/>
    <w:rsid w:val="1B1D6782"/>
    <w:rsid w:val="1B63098E"/>
    <w:rsid w:val="1B935763"/>
    <w:rsid w:val="1BD6820E"/>
    <w:rsid w:val="1BECD647"/>
    <w:rsid w:val="1BF047BF"/>
    <w:rsid w:val="1C738EFA"/>
    <w:rsid w:val="1D4EA9FC"/>
    <w:rsid w:val="1E128030"/>
    <w:rsid w:val="1E30ED51"/>
    <w:rsid w:val="1F136A55"/>
    <w:rsid w:val="1F4E84A9"/>
    <w:rsid w:val="1F67751D"/>
    <w:rsid w:val="1FB07041"/>
    <w:rsid w:val="1FD21898"/>
    <w:rsid w:val="213D3760"/>
    <w:rsid w:val="21BFA2BE"/>
    <w:rsid w:val="22607CFC"/>
    <w:rsid w:val="23DD672E"/>
    <w:rsid w:val="243AE640"/>
    <w:rsid w:val="2473CEE6"/>
    <w:rsid w:val="25040991"/>
    <w:rsid w:val="25D6B6A1"/>
    <w:rsid w:val="2634119A"/>
    <w:rsid w:val="27BB55BA"/>
    <w:rsid w:val="27E661C7"/>
    <w:rsid w:val="283BAA53"/>
    <w:rsid w:val="28DC3E92"/>
    <w:rsid w:val="28F4061A"/>
    <w:rsid w:val="29C38173"/>
    <w:rsid w:val="2B016DBF"/>
    <w:rsid w:val="2B1BB78E"/>
    <w:rsid w:val="2B4B609C"/>
    <w:rsid w:val="2C088E32"/>
    <w:rsid w:val="2DAB1D29"/>
    <w:rsid w:val="2DC7447B"/>
    <w:rsid w:val="2DE9B60C"/>
    <w:rsid w:val="2E8543C9"/>
    <w:rsid w:val="2EE801E3"/>
    <w:rsid w:val="2EFD3EED"/>
    <w:rsid w:val="304EEA49"/>
    <w:rsid w:val="30A1C49A"/>
    <w:rsid w:val="30AA4480"/>
    <w:rsid w:val="32ECFF9B"/>
    <w:rsid w:val="33513B5C"/>
    <w:rsid w:val="3371EB9D"/>
    <w:rsid w:val="33868B0B"/>
    <w:rsid w:val="339041A8"/>
    <w:rsid w:val="339A2BCC"/>
    <w:rsid w:val="33AE5296"/>
    <w:rsid w:val="34DF6B62"/>
    <w:rsid w:val="350DBBFE"/>
    <w:rsid w:val="354BB5AF"/>
    <w:rsid w:val="35F38ADC"/>
    <w:rsid w:val="3637A7BF"/>
    <w:rsid w:val="36EACCB2"/>
    <w:rsid w:val="36F6E5A9"/>
    <w:rsid w:val="37307F05"/>
    <w:rsid w:val="38455CC0"/>
    <w:rsid w:val="398A6BA0"/>
    <w:rsid w:val="39904C35"/>
    <w:rsid w:val="39B6064E"/>
    <w:rsid w:val="3A7D1B07"/>
    <w:rsid w:val="3A94EEC5"/>
    <w:rsid w:val="3BB40E81"/>
    <w:rsid w:val="3BB4CA70"/>
    <w:rsid w:val="3C640975"/>
    <w:rsid w:val="3CF81DA2"/>
    <w:rsid w:val="3ED12B38"/>
    <w:rsid w:val="4037CD82"/>
    <w:rsid w:val="41FFC62C"/>
    <w:rsid w:val="432D5B43"/>
    <w:rsid w:val="445B2219"/>
    <w:rsid w:val="45A35BFE"/>
    <w:rsid w:val="4617CF7E"/>
    <w:rsid w:val="48C58C1A"/>
    <w:rsid w:val="49E0100F"/>
    <w:rsid w:val="4A560FB9"/>
    <w:rsid w:val="4A6C7F88"/>
    <w:rsid w:val="4A761F37"/>
    <w:rsid w:val="4A7FD782"/>
    <w:rsid w:val="4C90D7A9"/>
    <w:rsid w:val="4D162EF2"/>
    <w:rsid w:val="4D55353E"/>
    <w:rsid w:val="4D68C2D5"/>
    <w:rsid w:val="4D9BD5DD"/>
    <w:rsid w:val="4DB4DD01"/>
    <w:rsid w:val="4E0C0384"/>
    <w:rsid w:val="4E220654"/>
    <w:rsid w:val="4ED796CA"/>
    <w:rsid w:val="4EF09836"/>
    <w:rsid w:val="51017D00"/>
    <w:rsid w:val="523F6D34"/>
    <w:rsid w:val="52416155"/>
    <w:rsid w:val="52CD184C"/>
    <w:rsid w:val="531D5CB1"/>
    <w:rsid w:val="531E802A"/>
    <w:rsid w:val="53A2FC97"/>
    <w:rsid w:val="53F39449"/>
    <w:rsid w:val="541B4F54"/>
    <w:rsid w:val="541E0A45"/>
    <w:rsid w:val="54F34532"/>
    <w:rsid w:val="552BF789"/>
    <w:rsid w:val="562A708F"/>
    <w:rsid w:val="56312B1C"/>
    <w:rsid w:val="5751B922"/>
    <w:rsid w:val="58977A7C"/>
    <w:rsid w:val="5B6E1123"/>
    <w:rsid w:val="5BCDF970"/>
    <w:rsid w:val="5BE9A5E3"/>
    <w:rsid w:val="5F06BC00"/>
    <w:rsid w:val="5F53D24B"/>
    <w:rsid w:val="5FD80D62"/>
    <w:rsid w:val="60A854C9"/>
    <w:rsid w:val="60A8E2B6"/>
    <w:rsid w:val="61298665"/>
    <w:rsid w:val="623B3500"/>
    <w:rsid w:val="631964C1"/>
    <w:rsid w:val="633C68E6"/>
    <w:rsid w:val="6381E18B"/>
    <w:rsid w:val="6504202E"/>
    <w:rsid w:val="655DEE99"/>
    <w:rsid w:val="65F29E83"/>
    <w:rsid w:val="66CE9D5E"/>
    <w:rsid w:val="671D1211"/>
    <w:rsid w:val="674D8318"/>
    <w:rsid w:val="67ADCF98"/>
    <w:rsid w:val="683BC0F0"/>
    <w:rsid w:val="6A601911"/>
    <w:rsid w:val="6AA81132"/>
    <w:rsid w:val="6B7AB06E"/>
    <w:rsid w:val="6C50D847"/>
    <w:rsid w:val="6D05945B"/>
    <w:rsid w:val="6E6C8180"/>
    <w:rsid w:val="6F83C439"/>
    <w:rsid w:val="7093801C"/>
    <w:rsid w:val="73EA8A2E"/>
    <w:rsid w:val="74006C84"/>
    <w:rsid w:val="743C3D24"/>
    <w:rsid w:val="74C19946"/>
    <w:rsid w:val="750CDE8D"/>
    <w:rsid w:val="750D7577"/>
    <w:rsid w:val="752FC86A"/>
    <w:rsid w:val="757DE59B"/>
    <w:rsid w:val="75D984F0"/>
    <w:rsid w:val="76F83C36"/>
    <w:rsid w:val="773EA8BA"/>
    <w:rsid w:val="7764684D"/>
    <w:rsid w:val="7805DF83"/>
    <w:rsid w:val="7A573144"/>
    <w:rsid w:val="7B917302"/>
    <w:rsid w:val="7C19FAC2"/>
    <w:rsid w:val="7D92AF5C"/>
    <w:rsid w:val="7DB10567"/>
    <w:rsid w:val="7E5CE0CF"/>
    <w:rsid w:val="7E79BB4F"/>
    <w:rsid w:val="7EAFEB67"/>
    <w:rsid w:val="7F85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D08CAA85-0CEF-4EA6-9784-402FA842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0A5B8F"/>
    <w:pPr>
      <w:jc w:val="center"/>
      <w:outlineLvl w:val="0"/>
    </w:pPr>
  </w:style>
  <w:style w:type="paragraph" w:styleId="Heading2">
    <w:name w:val="heading 2"/>
    <w:basedOn w:val="Normal"/>
    <w:next w:val="Normal"/>
    <w:link w:val="Heading2Char"/>
    <w:uiPriority w:val="9"/>
    <w:unhideWhenUsed/>
    <w:qFormat/>
    <w:rsid w:val="002447C8"/>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2447C8"/>
    <w:pPr>
      <w:keepNext/>
      <w:keepLines/>
      <w:spacing w:before="40" w:after="0"/>
      <w:outlineLvl w:val="2"/>
    </w:pPr>
    <w:rPr>
      <w:rFonts w:asciiTheme="majorHAnsi" w:hAnsiTheme="majorHAnsi" w:eastAsiaTheme="majorEastAsia" w:cstheme="majorBidi"/>
      <w:i/>
      <w:color w:val="000000" w:themeColor="text1"/>
      <w:sz w:val="24"/>
      <w:szCs w:val="24"/>
    </w:rPr>
  </w:style>
  <w:style w:type="paragraph" w:styleId="Heading4">
    <w:uiPriority w:val="9"/>
    <w:name w:val="heading 4"/>
    <w:basedOn w:val="Normal"/>
    <w:next w:val="Normal"/>
    <w:unhideWhenUsed/>
    <w:link w:val="Heading4Char"/>
    <w:qFormat/>
    <w:rsid w:val="39B6064E"/>
    <w:rPr>
      <w:rFonts w:ascii="Calibri Light" w:hAnsi="Calibri Light" w:eastAsia="" w:cs="" w:asciiTheme="majorAscii" w:hAnsiTheme="majorAscii" w:eastAsiaTheme="majorEastAsia" w:cstheme="majorBidi"/>
      <w:i w:val="1"/>
      <w:iCs w:val="1"/>
      <w:color w:val="auto"/>
    </w:rPr>
    <w:pPr>
      <w:keepNext w:val="1"/>
      <w:keepLines w:val="1"/>
      <w:spacing w:before="40" w:after="0"/>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2447C8"/>
    <w:rPr>
      <w:rFonts w:eastAsiaTheme="majorEastAsia" w:cstheme="majorBidi"/>
      <w:b/>
      <w:color w:val="000000" w:themeColor="text1"/>
      <w:sz w:val="24"/>
      <w:szCs w:val="26"/>
    </w:rPr>
  </w:style>
  <w:style w:type="character" w:styleId="Heading1Char" w:customStyle="1">
    <w:name w:val="Heading 1 Char"/>
    <w:basedOn w:val="DefaultParagraphFont"/>
    <w:link w:val="Heading1"/>
    <w:uiPriority w:val="9"/>
    <w:rsid w:val="000A5B8F"/>
    <w:rPr>
      <w:rFonts w:asciiTheme="majorHAnsi" w:hAnsiTheme="majorHAnsi" w:eastAsiaTheme="majorEastAsia"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2447C8"/>
    <w:rPr>
      <w:rFonts w:asciiTheme="majorHAnsi" w:hAnsiTheme="majorHAnsi" w:eastAsiaTheme="majorEastAsia" w:cstheme="majorBidi"/>
      <w:i/>
      <w:color w:val="000000" w:themeColor="text1"/>
      <w:sz w:val="24"/>
      <w:szCs w:val="24"/>
    </w:rPr>
  </w:style>
  <w:style w:type="character" w:styleId="Heading4Char" w:customStyle="true">
    <w:uiPriority w:val="9"/>
    <w:name w:val="Heading 4 Char"/>
    <w:basedOn w:val="DefaultParagraphFont"/>
    <w:link w:val="Heading4"/>
    <w:rsid w:val="39B6064E"/>
    <w:rPr>
      <w:rFonts w:ascii="Calibri Light" w:hAnsi="Calibri Light" w:eastAsia="" w:cs="" w:asciiTheme="majorAscii" w:hAnsiTheme="majorAscii" w:eastAsiaTheme="majorEastAsia" w:cstheme="majorBidi"/>
      <w:i w:val="1"/>
      <w:iCs w:val="1"/>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hova.com/xems/whova_backend/get_event_s3_file_api/?eventkey=af8c5cea7731a2c67906ebb2cd79588bf6f1c93d4ea103cfc851f1da83fce2b8&amp;event_id=spanc_202009&amp;file_url=https%3A%2F%2Fwhova.com%2Fxems%2Fwhova_backend%2Fget_event_s3_file_api%2F%3Fevent_id%3Dspanc_202009&amp;eventkey=af8c5cea7731a2c67906ebb2cd79588bf6f1c93d4ea103cfc851f1da83fce2b8&amp;file_url=https%3A%2F%2Fd1keuthy5s86c8.cloudfront.net%2Fstatic%2Fems%2Fupload%2Ffiles%2Frhqhv_0_Keynote_Allen_Culturally_Responsive_Family_Engagement_reduced_mfile_size.pdf"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youtu.be/6U84vZaTWN8?si=lnE1ADYORbZb09GQ" TargetMode="External" Id="rId11" /><Relationship Type="http://schemas.openxmlformats.org/officeDocument/2006/relationships/styles" Target="styles.xml" Id="rId5" /><Relationship Type="http://schemas.openxmlformats.org/officeDocument/2006/relationships/hyperlink" Target="https://whova.com/xems/whova_backend/get_event_s3_file_api/?eventkey=af8c5cea7731a2c67906ebb2cd79588bf6f1c93d4ea103cfc851f1da83fce2b8&amp;event_id=spanc_202009&amp;file_url=https%3A%2F%2Fwhova.com%2Fxems%2Fwhova_backend%2Fget_event_s3_file_api%2F%3Fevent_id%3Dspanc_202009&amp;eventkey=af8c5cea7731a2c67906ebb2cd79588bf6f1c93d4ea103cfc851f1da83fce2b8&amp;file_url=https%3A%2F%2Fd1keuthy5s86c8.cloudfront.net%2Fstatic%2Fems%2Fupload%2Ffiles%2Frhqhv_0_Keynote_Allen_Culturally_Responsive_Family_Engagement_reduced_mfile_size.pdf" TargetMode="External" Id="rId10" /><Relationship Type="http://schemas.openxmlformats.org/officeDocument/2006/relationships/numbering" Target="numbering.xml" Id="rId4" /><Relationship Type="http://schemas.openxmlformats.org/officeDocument/2006/relationships/hyperlink" Target="https://youtu.be/6U84vZaTWN8?si=lnE1ADYORbZb09GQ"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9442D-F6B0-4FE7-B98A-FF79701D34FE}"/>
</file>

<file path=customXml/itemProps2.xml><?xml version="1.0" encoding="utf-8"?>
<ds:datastoreItem xmlns:ds="http://schemas.openxmlformats.org/officeDocument/2006/customXml" ds:itemID="{8CC38194-BE28-4FC2-AADC-FC11C009DF90}">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EDBE1BEB-DAAF-424E-9F78-0B7CCFD3A72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Kennedy, Fran K</lastModifiedBy>
  <revision>6</revision>
  <dcterms:created xsi:type="dcterms:W3CDTF">2023-10-23T21:43:00.0000000Z</dcterms:created>
  <dcterms:modified xsi:type="dcterms:W3CDTF">2024-07-10T13:46:28.7118842Z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