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7B2CC83F" w:rsidR="004720A8" w:rsidRPr="00414024" w:rsidRDefault="07096B3D" w:rsidP="00414024">
      <w:pPr>
        <w:pStyle w:val="Heading1"/>
      </w:pPr>
      <w:r w:rsidRPr="00414024">
        <w:t xml:space="preserve">M1: </w:t>
      </w:r>
      <w:r w:rsidR="586E8AB8" w:rsidRPr="00414024">
        <w:t>Procedural Safeguards</w:t>
      </w:r>
    </w:p>
    <w:p w14:paraId="5E5845EC" w14:textId="3AE5EBBE" w:rsidR="30C58B8B" w:rsidRPr="0055556B" w:rsidRDefault="30C58B8B" w:rsidP="0055556B">
      <w:pPr>
        <w:pStyle w:val="Heading2"/>
      </w:pPr>
      <w:r w:rsidRPr="0055556B">
        <w:t>Course </w:t>
      </w:r>
    </w:p>
    <w:p w14:paraId="098530DB" w14:textId="662C0D93" w:rsidR="30C58B8B" w:rsidRDefault="30C58B8B" w:rsidP="4690A5B7">
      <w:pPr>
        <w:rPr>
          <w:rFonts w:ascii="Calibri" w:eastAsia="Calibri" w:hAnsi="Calibri" w:cs="Calibri"/>
          <w:color w:val="000000" w:themeColor="text1"/>
        </w:rPr>
      </w:pPr>
      <w:r w:rsidRPr="4690A5B7">
        <w:rPr>
          <w:rFonts w:ascii="Calibri" w:eastAsia="Calibri" w:hAnsi="Calibri" w:cs="Calibri"/>
        </w:rPr>
        <w:t>Special Education </w:t>
      </w:r>
    </w:p>
    <w:p w14:paraId="0179E1A7" w14:textId="5AEDB874" w:rsidR="30C58B8B" w:rsidRDefault="30C58B8B" w:rsidP="00773696">
      <w:pPr>
        <w:pStyle w:val="Heading2"/>
        <w:rPr>
          <w:rFonts w:eastAsia="Calibri"/>
          <w:bCs/>
        </w:rPr>
      </w:pPr>
      <w:r w:rsidRPr="65D73D0E">
        <w:rPr>
          <w:rFonts w:eastAsia="Calibri"/>
        </w:rPr>
        <w:t>Location </w:t>
      </w:r>
    </w:p>
    <w:p w14:paraId="572D4002" w14:textId="00B52555" w:rsidR="30C58B8B" w:rsidRDefault="30C58B8B" w:rsidP="4690A5B7">
      <w:pPr>
        <w:rPr>
          <w:rFonts w:ascii="Calibri" w:eastAsia="Calibri" w:hAnsi="Calibri" w:cs="Calibri"/>
          <w:color w:val="000000" w:themeColor="text1"/>
        </w:rPr>
      </w:pPr>
      <w:r w:rsidRPr="4690A5B7">
        <w:rPr>
          <w:rFonts w:ascii="Calibri" w:eastAsia="Calibri" w:hAnsi="Calibri" w:cs="Calibri"/>
        </w:rPr>
        <w:t>Module 1 </w:t>
      </w:r>
    </w:p>
    <w:p w14:paraId="4F9DA5D0" w14:textId="31B182DB" w:rsidR="30C58B8B" w:rsidRDefault="30C58B8B" w:rsidP="00C570F9">
      <w:pPr>
        <w:pStyle w:val="Heading2"/>
        <w:rPr>
          <w:rFonts w:eastAsia="Calibri"/>
          <w:bCs/>
        </w:rPr>
      </w:pPr>
      <w:r w:rsidRPr="4690A5B7">
        <w:rPr>
          <w:rFonts w:eastAsia="Calibri"/>
        </w:rPr>
        <w:t>Alignments </w:t>
      </w:r>
    </w:p>
    <w:p w14:paraId="6B2262E2" w14:textId="7F560A62" w:rsidR="30C58B8B" w:rsidRDefault="30C58B8B" w:rsidP="4690A5B7">
      <w:pPr>
        <w:spacing w:line="240" w:lineRule="auto"/>
        <w:rPr>
          <w:rFonts w:ascii="Calibri" w:eastAsia="Calibri" w:hAnsi="Calibri" w:cs="Calibri"/>
          <w:i/>
          <w:iCs/>
          <w:color w:val="000000" w:themeColor="text1"/>
          <w:sz w:val="24"/>
          <w:szCs w:val="24"/>
        </w:rPr>
      </w:pPr>
      <w:r w:rsidRPr="4690A5B7">
        <w:rPr>
          <w:rFonts w:ascii="Calibri" w:eastAsia="Calibri" w:hAnsi="Calibri" w:cs="Calibri"/>
          <w:i/>
          <w:iCs/>
          <w:sz w:val="24"/>
          <w:szCs w:val="24"/>
        </w:rPr>
        <w:t>Course Outcomes </w:t>
      </w:r>
    </w:p>
    <w:p w14:paraId="42EA69E8" w14:textId="0A0FEF3A" w:rsidR="30C58B8B" w:rsidRDefault="30C58B8B" w:rsidP="4690A5B7">
      <w:pPr>
        <w:rPr>
          <w:rFonts w:ascii="Calibri" w:eastAsia="Calibri" w:hAnsi="Calibri" w:cs="Calibri"/>
          <w:color w:val="000000" w:themeColor="text1"/>
        </w:rPr>
      </w:pPr>
      <w:r w:rsidRPr="4690A5B7">
        <w:rPr>
          <w:rFonts w:ascii="Calibri" w:eastAsia="Calibri" w:hAnsi="Calibri" w:cs="Calibri"/>
        </w:rPr>
        <w:t>CLO I</w:t>
      </w:r>
      <w:r w:rsidR="1ACB0DA9" w:rsidRPr="4690A5B7">
        <w:rPr>
          <w:rFonts w:ascii="Calibri" w:eastAsia="Calibri" w:hAnsi="Calibri" w:cs="Calibri"/>
        </w:rPr>
        <w:t xml:space="preserve">: </w:t>
      </w:r>
      <w:r w:rsidRPr="4690A5B7">
        <w:rPr>
          <w:rFonts w:ascii="Calibri" w:eastAsia="Calibri" w:hAnsi="Calibri" w:cs="Calibri"/>
        </w:rPr>
        <w:t>Describe the professional practices of special education teachers. </w:t>
      </w:r>
    </w:p>
    <w:p w14:paraId="5C983248" w14:textId="350B5884" w:rsidR="30C58B8B" w:rsidRDefault="30C58B8B" w:rsidP="00C570F9">
      <w:pPr>
        <w:pStyle w:val="Heading3"/>
        <w:rPr>
          <w:rFonts w:eastAsia="Calibri"/>
        </w:rPr>
      </w:pPr>
      <w:r w:rsidRPr="4690A5B7">
        <w:rPr>
          <w:rFonts w:eastAsia="Calibri"/>
        </w:rPr>
        <w:t>Module Outcomes </w:t>
      </w:r>
    </w:p>
    <w:p w14:paraId="54B4DF4D" w14:textId="1630D6BC" w:rsidR="617BAFBE" w:rsidRDefault="617BAFBE" w:rsidP="4690A5B7">
      <w:pPr>
        <w:rPr>
          <w:rFonts w:ascii="Calibri" w:eastAsia="Calibri" w:hAnsi="Calibri" w:cs="Calibri"/>
          <w:color w:val="000000" w:themeColor="text1"/>
        </w:rPr>
      </w:pPr>
      <w:r w:rsidRPr="4690A5B7">
        <w:rPr>
          <w:rFonts w:ascii="Calibri" w:eastAsia="Calibri" w:hAnsi="Calibri" w:cs="Calibri"/>
        </w:rPr>
        <w:t xml:space="preserve">MLO 1.1: Identify the legal and ethical rights and responsibilities of various partners in special education services. </w:t>
      </w:r>
    </w:p>
    <w:p w14:paraId="0123532D" w14:textId="70E9C519" w:rsidR="617BAFBE" w:rsidRDefault="617BAFBE" w:rsidP="4690A5B7">
      <w:pPr>
        <w:rPr>
          <w:rFonts w:ascii="Calibri" w:eastAsia="Calibri" w:hAnsi="Calibri" w:cs="Calibri"/>
          <w:color w:val="000000" w:themeColor="text1"/>
        </w:rPr>
      </w:pPr>
      <w:r w:rsidRPr="4690A5B7">
        <w:rPr>
          <w:rFonts w:ascii="Calibri" w:eastAsia="Calibri" w:hAnsi="Calibri" w:cs="Calibri"/>
        </w:rPr>
        <w:t>MLO 1.2: Apply ethical and legal principles to special education service scenarios.</w:t>
      </w:r>
    </w:p>
    <w:p w14:paraId="205F3B35" w14:textId="267A929C" w:rsidR="617BAFBE" w:rsidRDefault="617BAFBE" w:rsidP="4690A5B7">
      <w:pPr>
        <w:rPr>
          <w:rFonts w:ascii="Calibri" w:eastAsia="Calibri" w:hAnsi="Calibri" w:cs="Calibri"/>
          <w:color w:val="000000" w:themeColor="text1"/>
        </w:rPr>
      </w:pPr>
      <w:r w:rsidRPr="4690A5B7">
        <w:rPr>
          <w:rFonts w:ascii="Calibri" w:eastAsia="Calibri" w:hAnsi="Calibri" w:cs="Calibri"/>
        </w:rPr>
        <w:t>MLO 1.3: Evaluate personal understanding and professional development needs related to special education.</w:t>
      </w:r>
    </w:p>
    <w:p w14:paraId="7A24D3DE" w14:textId="3CC79615" w:rsidR="30C58B8B" w:rsidRPr="00C570F9" w:rsidRDefault="30C58B8B" w:rsidP="00C570F9">
      <w:pPr>
        <w:pStyle w:val="Heading3"/>
      </w:pPr>
      <w:r w:rsidRPr="00C570F9">
        <w:t xml:space="preserve">Specific </w:t>
      </w:r>
      <w:proofErr w:type="spellStart"/>
      <w:r w:rsidRPr="00C570F9">
        <w:t>InTASC</w:t>
      </w:r>
      <w:proofErr w:type="spellEnd"/>
      <w:r w:rsidRPr="00C570F9">
        <w:t xml:space="preserve"> Standards </w:t>
      </w:r>
    </w:p>
    <w:tbl>
      <w:tblPr>
        <w:tblW w:w="928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92"/>
        <w:gridCol w:w="1492"/>
        <w:gridCol w:w="6300"/>
      </w:tblGrid>
      <w:tr w:rsidR="2A81FF4F" w14:paraId="6F6B4BA6" w14:textId="77777777" w:rsidTr="2A81FF4F">
        <w:trPr>
          <w:trHeight w:val="810"/>
        </w:trPr>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DD980" w14:textId="202345EB" w:rsidR="2A81FF4F" w:rsidRDefault="2A81FF4F" w:rsidP="2A81FF4F">
            <w:pPr>
              <w:spacing w:after="0" w:line="240" w:lineRule="auto"/>
              <w:jc w:val="center"/>
              <w:rPr>
                <w:rFonts w:ascii="Calibri" w:eastAsia="Calibri" w:hAnsi="Calibri" w:cs="Calibri"/>
                <w:color w:val="000000" w:themeColor="text1"/>
              </w:rPr>
            </w:pPr>
            <w:proofErr w:type="spellStart"/>
            <w:r w:rsidRPr="2A81FF4F">
              <w:rPr>
                <w:rFonts w:ascii="Calibri" w:eastAsia="Calibri" w:hAnsi="Calibri" w:cs="Calibri"/>
                <w:b/>
                <w:bCs/>
                <w:color w:val="000000" w:themeColor="text1"/>
              </w:rPr>
              <w:t>InTASC</w:t>
            </w:r>
            <w:proofErr w:type="spellEnd"/>
            <w:r w:rsidRPr="2A81FF4F">
              <w:rPr>
                <w:rFonts w:ascii="Calibri" w:eastAsia="Calibri" w:hAnsi="Calibri" w:cs="Calibri"/>
                <w:b/>
                <w:bCs/>
                <w:color w:val="000000" w:themeColor="text1"/>
              </w:rPr>
              <w:t xml:space="preserve"> </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ABB768" w14:textId="0CB77E36" w:rsidR="2A81FF4F" w:rsidRDefault="2A81FF4F" w:rsidP="2A81FF4F">
            <w:pPr>
              <w:spacing w:line="240" w:lineRule="auto"/>
              <w:jc w:val="center"/>
              <w:rPr>
                <w:rFonts w:ascii="Calibri" w:eastAsia="Calibri" w:hAnsi="Calibri" w:cs="Calibri"/>
                <w:color w:val="000000" w:themeColor="text1"/>
              </w:rPr>
            </w:pPr>
            <w:r w:rsidRPr="2A81FF4F">
              <w:rPr>
                <w:rFonts w:ascii="Calibri" w:eastAsia="Calibri" w:hAnsi="Calibri" w:cs="Calibri"/>
                <w:b/>
                <w:bCs/>
                <w:color w:val="000000" w:themeColor="text1"/>
              </w:rPr>
              <w:t>Type</w:t>
            </w: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2D545F" w14:textId="25EA5A29" w:rsidR="2A81FF4F" w:rsidRDefault="2A81FF4F" w:rsidP="2A81FF4F">
            <w:pPr>
              <w:spacing w:after="0" w:line="240" w:lineRule="auto"/>
              <w:jc w:val="center"/>
              <w:rPr>
                <w:rFonts w:ascii="Calibri" w:eastAsia="Calibri" w:hAnsi="Calibri" w:cs="Calibri"/>
                <w:color w:val="000000" w:themeColor="text1"/>
              </w:rPr>
            </w:pPr>
            <w:r w:rsidRPr="2A81FF4F">
              <w:rPr>
                <w:rFonts w:ascii="Calibri" w:eastAsia="Calibri" w:hAnsi="Calibri" w:cs="Calibri"/>
                <w:b/>
                <w:bCs/>
                <w:color w:val="000000" w:themeColor="text1"/>
              </w:rPr>
              <w:t>Specific Standard</w:t>
            </w:r>
          </w:p>
        </w:tc>
      </w:tr>
      <w:tr w:rsidR="61E62CA4" w14:paraId="55B69C41" w14:textId="77777777" w:rsidTr="2A81FF4F">
        <w:trPr>
          <w:trHeight w:val="810"/>
        </w:trPr>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7E743D" w14:textId="0D5FCEA7" w:rsidR="17F7D328" w:rsidRDefault="17F7D328" w:rsidP="61E62CA4">
            <w:pPr>
              <w:spacing w:line="240" w:lineRule="auto"/>
              <w:rPr>
                <w:rFonts w:eastAsiaTheme="minorEastAsia"/>
              </w:rPr>
            </w:pPr>
            <w:r w:rsidRPr="61E62CA4">
              <w:rPr>
                <w:rFonts w:eastAsiaTheme="minorEastAsia"/>
              </w:rPr>
              <w:t>9j</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F26D75" w14:textId="41D7ACA4" w:rsidR="17F7D328" w:rsidRDefault="17F7D328" w:rsidP="61E62CA4">
            <w:pPr>
              <w:spacing w:line="240" w:lineRule="auto"/>
              <w:jc w:val="center"/>
              <w:rPr>
                <w:rFonts w:eastAsiaTheme="minorEastAsia"/>
              </w:rPr>
            </w:pPr>
            <w:r w:rsidRPr="61E62CA4">
              <w:rPr>
                <w:rFonts w:eastAsiaTheme="minorEastAsia"/>
              </w:rPr>
              <w:t>Knowledge</w:t>
            </w: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343AF7" w14:textId="0A68D569" w:rsidR="17F7D328" w:rsidRDefault="17F7D328" w:rsidP="61E62CA4">
            <w:pPr>
              <w:spacing w:line="240" w:lineRule="auto"/>
              <w:rPr>
                <w:rFonts w:eastAsiaTheme="minorEastAsia"/>
              </w:rPr>
            </w:pPr>
            <w:r w:rsidRPr="61E62CA4">
              <w:rPr>
                <w:rFonts w:eastAsiaTheme="minorEastAsia"/>
              </w:rPr>
              <w:t>The teacher understands laws related to learners’ rights and teacher responsibilities (e.g., for educational equity, appropriate education for learners with disabilities, confidentiality, privacy, appropriate treatment of learners, reporting in situations related to possible child abuse).</w:t>
            </w:r>
          </w:p>
        </w:tc>
      </w:tr>
      <w:tr w:rsidR="61E62CA4" w14:paraId="175E5797" w14:textId="77777777" w:rsidTr="2A81FF4F">
        <w:trPr>
          <w:trHeight w:val="810"/>
        </w:trPr>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2E31B3" w14:textId="6B40B5DF" w:rsidR="61E62CA4" w:rsidRDefault="61E62CA4" w:rsidP="61E62CA4">
            <w:pPr>
              <w:spacing w:after="0" w:line="240" w:lineRule="auto"/>
              <w:rPr>
                <w:rFonts w:eastAsiaTheme="minorEastAsia"/>
              </w:rPr>
            </w:pPr>
            <w:r w:rsidRPr="61E62CA4">
              <w:rPr>
                <w:rFonts w:eastAsiaTheme="minorEastAsia"/>
              </w:rPr>
              <w:t>9o</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DAC57" w14:textId="429CF548" w:rsidR="61E62CA4" w:rsidRDefault="61E62CA4" w:rsidP="61E62CA4">
            <w:pPr>
              <w:spacing w:after="0" w:line="240" w:lineRule="auto"/>
              <w:jc w:val="center"/>
              <w:rPr>
                <w:rFonts w:eastAsiaTheme="minorEastAsia"/>
              </w:rPr>
            </w:pPr>
            <w:r w:rsidRPr="61E62CA4">
              <w:rPr>
                <w:rFonts w:eastAsiaTheme="minorEastAsia"/>
              </w:rPr>
              <w:t>Disposition</w:t>
            </w: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6455B7" w14:textId="02C1FAF0" w:rsidR="61E62CA4" w:rsidRDefault="61E62CA4" w:rsidP="61E62CA4">
            <w:pPr>
              <w:spacing w:after="0" w:line="240" w:lineRule="auto"/>
              <w:rPr>
                <w:rFonts w:eastAsiaTheme="minorEastAsia"/>
              </w:rPr>
            </w:pPr>
            <w:r w:rsidRPr="61E62CA4">
              <w:rPr>
                <w:rFonts w:eastAsiaTheme="minorEastAsia"/>
              </w:rPr>
              <w:t>The teacher understands the expectations of the profession including codes of ethics, professional standards of practice, and relevant law and policy.</w:t>
            </w:r>
          </w:p>
        </w:tc>
      </w:tr>
    </w:tbl>
    <w:p w14:paraId="4BDA7E35" w14:textId="45715A74" w:rsidR="30C58B8B" w:rsidRPr="00C570F9" w:rsidRDefault="30C58B8B" w:rsidP="00C570F9">
      <w:pPr>
        <w:pStyle w:val="Heading2"/>
      </w:pPr>
      <w:r w:rsidRPr="00C570F9">
        <w:t>Assignment Instructions </w:t>
      </w:r>
    </w:p>
    <w:p w14:paraId="6B512ACD" w14:textId="41612295" w:rsidR="30C58B8B" w:rsidRDefault="30C58B8B" w:rsidP="00C570F9">
      <w:pPr>
        <w:pStyle w:val="Heading3"/>
        <w:rPr>
          <w:rFonts w:eastAsia="Calibri"/>
        </w:rPr>
      </w:pPr>
      <w:r w:rsidRPr="4690A5B7">
        <w:rPr>
          <w:rFonts w:eastAsia="Calibri"/>
        </w:rPr>
        <w:t>Purpose</w:t>
      </w:r>
    </w:p>
    <w:p w14:paraId="626C60C9" w14:textId="37D5E110" w:rsidR="79397FB7" w:rsidRDefault="79397FB7" w:rsidP="4690A5B7">
      <w:pPr>
        <w:rPr>
          <w:rFonts w:ascii="Calibri" w:eastAsia="Calibri" w:hAnsi="Calibri" w:cs="Calibri"/>
        </w:rPr>
      </w:pPr>
      <w:r w:rsidRPr="4690A5B7">
        <w:rPr>
          <w:rFonts w:ascii="Calibri" w:eastAsia="Calibri" w:hAnsi="Calibri" w:cs="Calibri"/>
        </w:rPr>
        <w:t xml:space="preserve">Procedural safeguards are in place to protect the rights </w:t>
      </w:r>
      <w:r w:rsidR="37DE64E9" w:rsidRPr="4690A5B7">
        <w:rPr>
          <w:rFonts w:ascii="Calibri" w:eastAsia="Calibri" w:hAnsi="Calibri" w:cs="Calibri"/>
        </w:rPr>
        <w:t xml:space="preserve">of </w:t>
      </w:r>
      <w:r w:rsidRPr="4690A5B7">
        <w:rPr>
          <w:rFonts w:ascii="Calibri" w:eastAsia="Calibri" w:hAnsi="Calibri" w:cs="Calibri"/>
        </w:rPr>
        <w:t>students</w:t>
      </w:r>
      <w:r w:rsidR="6DB1406B" w:rsidRPr="4690A5B7">
        <w:rPr>
          <w:rFonts w:ascii="Calibri" w:eastAsia="Calibri" w:hAnsi="Calibri" w:cs="Calibri"/>
        </w:rPr>
        <w:t xml:space="preserve"> with disabilities</w:t>
      </w:r>
      <w:r w:rsidRPr="4690A5B7">
        <w:rPr>
          <w:rFonts w:ascii="Calibri" w:eastAsia="Calibri" w:hAnsi="Calibri" w:cs="Calibri"/>
        </w:rPr>
        <w:t xml:space="preserve"> and their parents</w:t>
      </w:r>
      <w:r w:rsidR="00B470B7">
        <w:rPr>
          <w:rFonts w:ascii="Calibri" w:eastAsia="Calibri" w:hAnsi="Calibri" w:cs="Calibri"/>
        </w:rPr>
        <w:t xml:space="preserve">, as well as </w:t>
      </w:r>
      <w:r w:rsidR="005F2644">
        <w:rPr>
          <w:rFonts w:ascii="Calibri" w:eastAsia="Calibri" w:hAnsi="Calibri" w:cs="Calibri"/>
        </w:rPr>
        <w:t>to provide ways to resolve any disputes</w:t>
      </w:r>
      <w:r w:rsidRPr="4690A5B7">
        <w:rPr>
          <w:rFonts w:ascii="Calibri" w:eastAsia="Calibri" w:hAnsi="Calibri" w:cs="Calibri"/>
        </w:rPr>
        <w:t>.</w:t>
      </w:r>
      <w:r w:rsidR="5F422959" w:rsidRPr="4690A5B7">
        <w:rPr>
          <w:rFonts w:ascii="Calibri" w:eastAsia="Calibri" w:hAnsi="Calibri" w:cs="Calibri"/>
        </w:rPr>
        <w:t xml:space="preserve"> </w:t>
      </w:r>
      <w:r w:rsidR="001B3637">
        <w:rPr>
          <w:rFonts w:ascii="Calibri" w:eastAsia="Calibri" w:hAnsi="Calibri" w:cs="Calibri"/>
        </w:rPr>
        <w:t>They</w:t>
      </w:r>
      <w:r w:rsidR="002C5138">
        <w:rPr>
          <w:rFonts w:ascii="Calibri" w:eastAsia="Calibri" w:hAnsi="Calibri" w:cs="Calibri"/>
        </w:rPr>
        <w:t xml:space="preserve"> apply from the moment</w:t>
      </w:r>
      <w:r w:rsidR="00D2276E">
        <w:rPr>
          <w:rFonts w:ascii="Calibri" w:eastAsia="Calibri" w:hAnsi="Calibri" w:cs="Calibri"/>
        </w:rPr>
        <w:t xml:space="preserve"> a student is being </w:t>
      </w:r>
      <w:r w:rsidR="00D64FE4">
        <w:rPr>
          <w:rFonts w:ascii="Calibri" w:eastAsia="Calibri" w:hAnsi="Calibri" w:cs="Calibri"/>
        </w:rPr>
        <w:t>referred for a special education evaluation (or the moment a parent requests an evaluation).</w:t>
      </w:r>
      <w:r w:rsidR="00B12DFB">
        <w:rPr>
          <w:rFonts w:ascii="Calibri" w:eastAsia="Calibri" w:hAnsi="Calibri" w:cs="Calibri"/>
        </w:rPr>
        <w:t xml:space="preserve"> Knowing what </w:t>
      </w:r>
      <w:r w:rsidR="00C933F2">
        <w:rPr>
          <w:rFonts w:ascii="Calibri" w:eastAsia="Calibri" w:hAnsi="Calibri" w:cs="Calibri"/>
        </w:rPr>
        <w:t xml:space="preserve">these procedural safeguards are and when they should be implemented is </w:t>
      </w:r>
      <w:r w:rsidR="00B00085">
        <w:rPr>
          <w:rFonts w:ascii="Calibri" w:eastAsia="Calibri" w:hAnsi="Calibri" w:cs="Calibri"/>
        </w:rPr>
        <w:t>important</w:t>
      </w:r>
      <w:r w:rsidR="00AB425D">
        <w:rPr>
          <w:rFonts w:ascii="Calibri" w:eastAsia="Calibri" w:hAnsi="Calibri" w:cs="Calibri"/>
        </w:rPr>
        <w:t xml:space="preserve">, </w:t>
      </w:r>
      <w:r w:rsidR="00B00085">
        <w:rPr>
          <w:rFonts w:ascii="Calibri" w:eastAsia="Calibri" w:hAnsi="Calibri" w:cs="Calibri"/>
        </w:rPr>
        <w:t>and</w:t>
      </w:r>
      <w:r w:rsidR="001B3637">
        <w:rPr>
          <w:rFonts w:ascii="Calibri" w:eastAsia="Calibri" w:hAnsi="Calibri" w:cs="Calibri"/>
        </w:rPr>
        <w:t xml:space="preserve"> not just</w:t>
      </w:r>
      <w:r w:rsidR="00AB425D">
        <w:rPr>
          <w:rFonts w:ascii="Calibri" w:eastAsia="Calibri" w:hAnsi="Calibri" w:cs="Calibri"/>
        </w:rPr>
        <w:t xml:space="preserve"> for legal reasons</w:t>
      </w:r>
      <w:r w:rsidR="001B3637">
        <w:rPr>
          <w:rFonts w:ascii="Calibri" w:eastAsia="Calibri" w:hAnsi="Calibri" w:cs="Calibri"/>
        </w:rPr>
        <w:t>.</w:t>
      </w:r>
      <w:r w:rsidR="00AB425D">
        <w:rPr>
          <w:rFonts w:ascii="Calibri" w:eastAsia="Calibri" w:hAnsi="Calibri" w:cs="Calibri"/>
        </w:rPr>
        <w:t xml:space="preserve"> </w:t>
      </w:r>
      <w:r w:rsidR="001B3637">
        <w:rPr>
          <w:rFonts w:ascii="Calibri" w:eastAsia="Calibri" w:hAnsi="Calibri" w:cs="Calibri"/>
        </w:rPr>
        <w:t>F</w:t>
      </w:r>
      <w:r w:rsidR="00AB425D">
        <w:rPr>
          <w:rFonts w:ascii="Calibri" w:eastAsia="Calibri" w:hAnsi="Calibri" w:cs="Calibri"/>
        </w:rPr>
        <w:t xml:space="preserve">ollowing these requirements </w:t>
      </w:r>
      <w:r w:rsidR="00BB135C">
        <w:rPr>
          <w:rFonts w:ascii="Calibri" w:eastAsia="Calibri" w:hAnsi="Calibri" w:cs="Calibri"/>
        </w:rPr>
        <w:t>help</w:t>
      </w:r>
      <w:r w:rsidR="009B020C">
        <w:rPr>
          <w:rFonts w:ascii="Calibri" w:eastAsia="Calibri" w:hAnsi="Calibri" w:cs="Calibri"/>
        </w:rPr>
        <w:t>s</w:t>
      </w:r>
      <w:r w:rsidR="00BB135C">
        <w:rPr>
          <w:rFonts w:ascii="Calibri" w:eastAsia="Calibri" w:hAnsi="Calibri" w:cs="Calibri"/>
        </w:rPr>
        <w:t xml:space="preserve"> to establish good relationships </w:t>
      </w:r>
      <w:r w:rsidR="00B00085">
        <w:rPr>
          <w:rFonts w:ascii="Calibri" w:eastAsia="Calibri" w:hAnsi="Calibri" w:cs="Calibri"/>
        </w:rPr>
        <w:t>between</w:t>
      </w:r>
      <w:r w:rsidR="00BB135C">
        <w:rPr>
          <w:rFonts w:ascii="Calibri" w:eastAsia="Calibri" w:hAnsi="Calibri" w:cs="Calibri"/>
        </w:rPr>
        <w:t xml:space="preserve"> al</w:t>
      </w:r>
      <w:r w:rsidR="008D01BD">
        <w:rPr>
          <w:rFonts w:ascii="Calibri" w:eastAsia="Calibri" w:hAnsi="Calibri" w:cs="Calibri"/>
        </w:rPr>
        <w:t>l the people involved in a student’s special education experience</w:t>
      </w:r>
      <w:r w:rsidR="00953D39">
        <w:rPr>
          <w:rFonts w:ascii="Calibri" w:eastAsia="Calibri" w:hAnsi="Calibri" w:cs="Calibri"/>
        </w:rPr>
        <w:t>.</w:t>
      </w:r>
      <w:r w:rsidR="00E04F5D">
        <w:rPr>
          <w:rFonts w:ascii="Calibri" w:eastAsia="Calibri" w:hAnsi="Calibri" w:cs="Calibri"/>
        </w:rPr>
        <w:t xml:space="preserve"> </w:t>
      </w:r>
      <w:r w:rsidR="00B71A72">
        <w:rPr>
          <w:rFonts w:ascii="Calibri" w:eastAsia="Calibri" w:hAnsi="Calibri" w:cs="Calibri"/>
        </w:rPr>
        <w:t>C</w:t>
      </w:r>
      <w:r w:rsidR="00E04F5D">
        <w:rPr>
          <w:rFonts w:ascii="Calibri" w:eastAsia="Calibri" w:hAnsi="Calibri" w:cs="Calibri"/>
        </w:rPr>
        <w:t xml:space="preserve">reating these explanations collaboratively </w:t>
      </w:r>
      <w:r w:rsidR="00B71A72">
        <w:rPr>
          <w:rFonts w:ascii="Calibri" w:eastAsia="Calibri" w:hAnsi="Calibri" w:cs="Calibri"/>
        </w:rPr>
        <w:t xml:space="preserve">allows you to practice collaborating with your peers; not only </w:t>
      </w:r>
      <w:r w:rsidR="00E04F5D">
        <w:rPr>
          <w:rFonts w:ascii="Calibri" w:eastAsia="Calibri" w:hAnsi="Calibri" w:cs="Calibri"/>
        </w:rPr>
        <w:t xml:space="preserve">will </w:t>
      </w:r>
      <w:r w:rsidR="00B71A72">
        <w:rPr>
          <w:rFonts w:ascii="Calibri" w:eastAsia="Calibri" w:hAnsi="Calibri" w:cs="Calibri"/>
        </w:rPr>
        <w:t xml:space="preserve">this </w:t>
      </w:r>
      <w:r w:rsidR="0086328E">
        <w:rPr>
          <w:rFonts w:ascii="Calibri" w:eastAsia="Calibri" w:hAnsi="Calibri" w:cs="Calibri"/>
        </w:rPr>
        <w:t>help ensure that everyone is on the same page when you talk about procedural safeguards</w:t>
      </w:r>
      <w:r w:rsidR="004C287C">
        <w:rPr>
          <w:rFonts w:ascii="Calibri" w:eastAsia="Calibri" w:hAnsi="Calibri" w:cs="Calibri"/>
        </w:rPr>
        <w:t xml:space="preserve"> during this class, but it helps you develop communication and collaboration skills</w:t>
      </w:r>
      <w:r w:rsidR="0023669D">
        <w:rPr>
          <w:rFonts w:ascii="Calibri" w:eastAsia="Calibri" w:hAnsi="Calibri" w:cs="Calibri"/>
        </w:rPr>
        <w:t xml:space="preserve"> you can use with colleagues as a professional educator</w:t>
      </w:r>
      <w:r w:rsidR="0086328E">
        <w:rPr>
          <w:rFonts w:ascii="Calibri" w:eastAsia="Calibri" w:hAnsi="Calibri" w:cs="Calibri"/>
        </w:rPr>
        <w:t>.</w:t>
      </w:r>
    </w:p>
    <w:p w14:paraId="68FA083C" w14:textId="640DA3A3" w:rsidR="00586574" w:rsidRPr="009B020C" w:rsidRDefault="30C58B8B" w:rsidP="009B020C">
      <w:pPr>
        <w:pStyle w:val="Heading3"/>
      </w:pPr>
      <w:r w:rsidRPr="00C570F9">
        <w:lastRenderedPageBreak/>
        <w:t>Task</w:t>
      </w:r>
    </w:p>
    <w:p w14:paraId="0252F187" w14:textId="42CC4417" w:rsidR="30C58B8B" w:rsidRPr="00C570F9" w:rsidRDefault="30C58B8B" w:rsidP="2A81FF4F">
      <w:pPr>
        <w:pStyle w:val="Heading4"/>
      </w:pPr>
      <w:r>
        <w:t>Instructor Preparation for Activity</w:t>
      </w:r>
    </w:p>
    <w:p w14:paraId="07975522" w14:textId="30D6A1BF" w:rsidR="004C4AD0" w:rsidRPr="00090234" w:rsidRDefault="004A4E17" w:rsidP="00090234">
      <w:pPr>
        <w:pStyle w:val="ListParagraph"/>
        <w:numPr>
          <w:ilvl w:val="0"/>
          <w:numId w:val="13"/>
        </w:numPr>
        <w:rPr>
          <w:rFonts w:ascii="Calibri" w:eastAsia="Calibri" w:hAnsi="Calibri" w:cs="Calibri"/>
        </w:rPr>
      </w:pPr>
      <w:r>
        <w:rPr>
          <w:rFonts w:ascii="Calibri" w:eastAsia="Calibri" w:hAnsi="Calibri" w:cs="Calibri"/>
        </w:rPr>
        <w:t>Compile a list of</w:t>
      </w:r>
      <w:r w:rsidR="0FD74652" w:rsidRPr="4690A5B7">
        <w:rPr>
          <w:rFonts w:ascii="Calibri" w:eastAsia="Calibri" w:hAnsi="Calibri" w:cs="Calibri"/>
        </w:rPr>
        <w:t xml:space="preserve"> procedural safeguards </w:t>
      </w:r>
      <w:r w:rsidR="003D708E">
        <w:rPr>
          <w:rFonts w:ascii="Calibri" w:eastAsia="Calibri" w:hAnsi="Calibri" w:cs="Calibri"/>
        </w:rPr>
        <w:t>that students will explore and explain</w:t>
      </w:r>
      <w:r w:rsidR="00090234">
        <w:rPr>
          <w:rFonts w:ascii="Calibri" w:eastAsia="Calibri" w:hAnsi="Calibri" w:cs="Calibri"/>
        </w:rPr>
        <w:t>, along with a place for them to collaborate</w:t>
      </w:r>
      <w:r w:rsidR="0FD74652" w:rsidRPr="4690A5B7">
        <w:rPr>
          <w:rFonts w:ascii="Calibri" w:eastAsia="Calibri" w:hAnsi="Calibri" w:cs="Calibri"/>
        </w:rPr>
        <w:t>.</w:t>
      </w:r>
      <w:r w:rsidR="00A77A6B">
        <w:rPr>
          <w:rFonts w:ascii="Calibri" w:eastAsia="Calibri" w:hAnsi="Calibri" w:cs="Calibri"/>
        </w:rPr>
        <w:t xml:space="preserve"> </w:t>
      </w:r>
      <w:r w:rsidR="004C4AD0" w:rsidRPr="00090234">
        <w:rPr>
          <w:rFonts w:ascii="Calibri" w:eastAsia="Calibri" w:hAnsi="Calibri" w:cs="Calibri"/>
        </w:rPr>
        <w:t xml:space="preserve">Depending on your class’s modality and what tools </w:t>
      </w:r>
      <w:r w:rsidR="0084055A">
        <w:rPr>
          <w:rFonts w:ascii="Calibri" w:eastAsia="Calibri" w:hAnsi="Calibri" w:cs="Calibri"/>
        </w:rPr>
        <w:t>you and your class are comfortable using</w:t>
      </w:r>
      <w:r w:rsidR="00A77A6B" w:rsidRPr="00090234">
        <w:rPr>
          <w:rFonts w:ascii="Calibri" w:eastAsia="Calibri" w:hAnsi="Calibri" w:cs="Calibri"/>
        </w:rPr>
        <w:t xml:space="preserve">, </w:t>
      </w:r>
      <w:r w:rsidR="00586574">
        <w:rPr>
          <w:rFonts w:ascii="Calibri" w:eastAsia="Calibri" w:hAnsi="Calibri" w:cs="Calibri"/>
        </w:rPr>
        <w:t>h</w:t>
      </w:r>
      <w:r w:rsidR="0077667B" w:rsidRPr="00090234">
        <w:rPr>
          <w:rFonts w:ascii="Calibri" w:eastAsia="Calibri" w:hAnsi="Calibri" w:cs="Calibri"/>
        </w:rPr>
        <w:t xml:space="preserve">ere are a few </w:t>
      </w:r>
      <w:r w:rsidR="00586574">
        <w:rPr>
          <w:rFonts w:ascii="Calibri" w:eastAsia="Calibri" w:hAnsi="Calibri" w:cs="Calibri"/>
        </w:rPr>
        <w:t xml:space="preserve">collaboration </w:t>
      </w:r>
      <w:r w:rsidR="00DA0799">
        <w:rPr>
          <w:rFonts w:ascii="Calibri" w:eastAsia="Calibri" w:hAnsi="Calibri" w:cs="Calibri"/>
        </w:rPr>
        <w:t>options</w:t>
      </w:r>
      <w:r w:rsidR="0077667B" w:rsidRPr="00090234">
        <w:rPr>
          <w:rFonts w:ascii="Calibri" w:eastAsia="Calibri" w:hAnsi="Calibri" w:cs="Calibri"/>
        </w:rPr>
        <w:t>.</w:t>
      </w:r>
    </w:p>
    <w:p w14:paraId="581548B8" w14:textId="77777777" w:rsidR="00CF4D7F" w:rsidRPr="00C52D42" w:rsidRDefault="00CF4D7F" w:rsidP="00A77A6B">
      <w:pPr>
        <w:pStyle w:val="ListParagraph"/>
        <w:numPr>
          <w:ilvl w:val="1"/>
          <w:numId w:val="13"/>
        </w:numPr>
        <w:rPr>
          <w:rFonts w:ascii="Calibri" w:eastAsia="Calibri" w:hAnsi="Calibri" w:cs="Calibri"/>
          <w:b/>
          <w:bCs/>
        </w:rPr>
      </w:pPr>
      <w:r w:rsidRPr="00C52D42">
        <w:rPr>
          <w:rFonts w:ascii="Calibri" w:eastAsia="Calibri" w:hAnsi="Calibri" w:cs="Calibri"/>
          <w:b/>
          <w:bCs/>
        </w:rPr>
        <w:t>Electronic</w:t>
      </w:r>
    </w:p>
    <w:p w14:paraId="38F8CB40" w14:textId="0AB2C624" w:rsidR="00CF4D7F" w:rsidRDefault="00255D3C" w:rsidP="00CF4D7F">
      <w:pPr>
        <w:pStyle w:val="ListParagraph"/>
        <w:numPr>
          <w:ilvl w:val="2"/>
          <w:numId w:val="13"/>
        </w:numPr>
        <w:rPr>
          <w:rFonts w:ascii="Calibri" w:eastAsia="Calibri" w:hAnsi="Calibri" w:cs="Calibri"/>
        </w:rPr>
      </w:pPr>
      <w:r>
        <w:rPr>
          <w:rFonts w:ascii="Calibri" w:eastAsia="Calibri" w:hAnsi="Calibri" w:cs="Calibri"/>
        </w:rPr>
        <w:t>Create a shared document (Word</w:t>
      </w:r>
      <w:r w:rsidR="003448BC">
        <w:rPr>
          <w:rFonts w:ascii="Calibri" w:eastAsia="Calibri" w:hAnsi="Calibri" w:cs="Calibri"/>
        </w:rPr>
        <w:t xml:space="preserve"> or Google document</w:t>
      </w:r>
      <w:r w:rsidR="00056D81">
        <w:rPr>
          <w:rFonts w:ascii="Calibri" w:eastAsia="Calibri" w:hAnsi="Calibri" w:cs="Calibri"/>
        </w:rPr>
        <w:t>, slide deck, etc.)</w:t>
      </w:r>
      <w:r w:rsidR="009B248D">
        <w:rPr>
          <w:rFonts w:ascii="Calibri" w:eastAsia="Calibri" w:hAnsi="Calibri" w:cs="Calibri"/>
        </w:rPr>
        <w:t xml:space="preserve"> </w:t>
      </w:r>
      <w:r w:rsidR="0077667B">
        <w:rPr>
          <w:rFonts w:ascii="Calibri" w:eastAsia="Calibri" w:hAnsi="Calibri" w:cs="Calibri"/>
        </w:rPr>
        <w:t xml:space="preserve">where you list each procedural safeguard on </w:t>
      </w:r>
      <w:r w:rsidR="008E22E4">
        <w:rPr>
          <w:rFonts w:ascii="Calibri" w:eastAsia="Calibri" w:hAnsi="Calibri" w:cs="Calibri"/>
        </w:rPr>
        <w:t>its own page or slide.</w:t>
      </w:r>
      <w:r w:rsidR="009B248D">
        <w:rPr>
          <w:rFonts w:ascii="Calibri" w:eastAsia="Calibri" w:hAnsi="Calibri" w:cs="Calibri"/>
        </w:rPr>
        <w:t xml:space="preserve"> </w:t>
      </w:r>
      <w:r w:rsidR="00CF4D7F">
        <w:rPr>
          <w:rFonts w:ascii="Calibri" w:eastAsia="Calibri" w:hAnsi="Calibri" w:cs="Calibri"/>
        </w:rPr>
        <w:t xml:space="preserve">Create </w:t>
      </w:r>
      <w:r w:rsidR="001578DC">
        <w:rPr>
          <w:rFonts w:ascii="Calibri" w:eastAsia="Calibri" w:hAnsi="Calibri" w:cs="Calibri"/>
        </w:rPr>
        <w:t xml:space="preserve">a heading for their brief definition, </w:t>
      </w:r>
      <w:r w:rsidR="0009068F">
        <w:rPr>
          <w:rFonts w:ascii="Calibri" w:eastAsia="Calibri" w:hAnsi="Calibri" w:cs="Calibri"/>
        </w:rPr>
        <w:t xml:space="preserve">when/where the procedural safeguard applies in the special education process, and how it protects </w:t>
      </w:r>
      <w:r w:rsidR="00A61913">
        <w:rPr>
          <w:rFonts w:ascii="Calibri" w:eastAsia="Calibri" w:hAnsi="Calibri" w:cs="Calibri"/>
        </w:rPr>
        <w:t xml:space="preserve">students and their </w:t>
      </w:r>
      <w:r w:rsidR="0009068F">
        <w:rPr>
          <w:rFonts w:ascii="Calibri" w:eastAsia="Calibri" w:hAnsi="Calibri" w:cs="Calibri"/>
        </w:rPr>
        <w:t>families</w:t>
      </w:r>
      <w:r w:rsidR="00A61913">
        <w:rPr>
          <w:rFonts w:ascii="Calibri" w:eastAsia="Calibri" w:hAnsi="Calibri" w:cs="Calibri"/>
        </w:rPr>
        <w:t>/guardians.</w:t>
      </w:r>
      <w:r w:rsidR="00EE48A5">
        <w:rPr>
          <w:rFonts w:ascii="Calibri" w:eastAsia="Calibri" w:hAnsi="Calibri" w:cs="Calibri"/>
        </w:rPr>
        <w:t xml:space="preserve"> Place written instructions</w:t>
      </w:r>
      <w:r w:rsidR="00DC661A">
        <w:rPr>
          <w:rFonts w:ascii="Calibri" w:eastAsia="Calibri" w:hAnsi="Calibri" w:cs="Calibri"/>
        </w:rPr>
        <w:t xml:space="preserve"> for the activity at the beginning of the document.</w:t>
      </w:r>
    </w:p>
    <w:p w14:paraId="5AE780F6" w14:textId="72973FA6" w:rsidR="00AD4BC2" w:rsidRDefault="00AD4BC2" w:rsidP="00CF4D7F">
      <w:pPr>
        <w:pStyle w:val="ListParagraph"/>
        <w:numPr>
          <w:ilvl w:val="2"/>
          <w:numId w:val="13"/>
        </w:numPr>
        <w:rPr>
          <w:rFonts w:ascii="Calibri" w:eastAsia="Calibri" w:hAnsi="Calibri" w:cs="Calibri"/>
        </w:rPr>
      </w:pPr>
      <w:r>
        <w:rPr>
          <w:rFonts w:ascii="Calibri" w:eastAsia="Calibri" w:hAnsi="Calibri" w:cs="Calibri"/>
        </w:rPr>
        <w:t xml:space="preserve">Set up a way for the rest of the class to offer comments on </w:t>
      </w:r>
      <w:r w:rsidR="00D83CAF">
        <w:rPr>
          <w:rFonts w:ascii="Calibri" w:eastAsia="Calibri" w:hAnsi="Calibri" w:cs="Calibri"/>
        </w:rPr>
        <w:t xml:space="preserve">the page/slide for each procedural safeguard. For example, if your class uses Hypothes.is or another social annotation tool, </w:t>
      </w:r>
      <w:r w:rsidR="00F64F56">
        <w:rPr>
          <w:rFonts w:ascii="Calibri" w:eastAsia="Calibri" w:hAnsi="Calibri" w:cs="Calibri"/>
        </w:rPr>
        <w:t>ensure it</w:t>
      </w:r>
      <w:r w:rsidR="00A11122">
        <w:rPr>
          <w:rFonts w:ascii="Calibri" w:eastAsia="Calibri" w:hAnsi="Calibri" w:cs="Calibri"/>
        </w:rPr>
        <w:t xml:space="preserve"> i</w:t>
      </w:r>
      <w:r w:rsidR="00F64F56">
        <w:rPr>
          <w:rFonts w:ascii="Calibri" w:eastAsia="Calibri" w:hAnsi="Calibri" w:cs="Calibri"/>
        </w:rPr>
        <w:t xml:space="preserve">s enabled correctly for the document. </w:t>
      </w:r>
      <w:r w:rsidR="00E82689">
        <w:rPr>
          <w:rFonts w:ascii="Calibri" w:eastAsia="Calibri" w:hAnsi="Calibri" w:cs="Calibri"/>
        </w:rPr>
        <w:t xml:space="preserve">You might also consider using a “comment” function or creating a heading for </w:t>
      </w:r>
      <w:r w:rsidR="005A27DF">
        <w:rPr>
          <w:rFonts w:ascii="Calibri" w:eastAsia="Calibri" w:hAnsi="Calibri" w:cs="Calibri"/>
        </w:rPr>
        <w:t>feedback.</w:t>
      </w:r>
      <w:r w:rsidR="0084718E">
        <w:rPr>
          <w:rFonts w:ascii="Calibri" w:eastAsia="Calibri" w:hAnsi="Calibri" w:cs="Calibri"/>
        </w:rPr>
        <w:t xml:space="preserve"> </w:t>
      </w:r>
      <w:r w:rsidR="00563942">
        <w:rPr>
          <w:rFonts w:ascii="Calibri" w:eastAsia="Calibri" w:hAnsi="Calibri" w:cs="Calibri"/>
        </w:rPr>
        <w:t>Provide</w:t>
      </w:r>
      <w:r w:rsidR="0084718E">
        <w:rPr>
          <w:rFonts w:ascii="Calibri" w:eastAsia="Calibri" w:hAnsi="Calibri" w:cs="Calibri"/>
        </w:rPr>
        <w:t xml:space="preserve"> some specific prompts to </w:t>
      </w:r>
      <w:r w:rsidR="00563942">
        <w:rPr>
          <w:rFonts w:ascii="Calibri" w:eastAsia="Calibri" w:hAnsi="Calibri" w:cs="Calibri"/>
        </w:rPr>
        <w:t>ensure useful</w:t>
      </w:r>
      <w:r w:rsidR="0084718E">
        <w:rPr>
          <w:rFonts w:ascii="Calibri" w:eastAsia="Calibri" w:hAnsi="Calibri" w:cs="Calibri"/>
        </w:rPr>
        <w:t xml:space="preserve"> feedback (What did you learn that you didn’t already know about this procedural safeguard? What might make the explanation clearer? What questions did this explanation bring up for you?).</w:t>
      </w:r>
    </w:p>
    <w:p w14:paraId="1BA2EB84" w14:textId="12FE1859" w:rsidR="00A77A6B" w:rsidRDefault="008E22E4" w:rsidP="00CF4D7F">
      <w:pPr>
        <w:pStyle w:val="ListParagraph"/>
        <w:numPr>
          <w:ilvl w:val="2"/>
          <w:numId w:val="13"/>
        </w:numPr>
        <w:rPr>
          <w:rFonts w:ascii="Calibri" w:eastAsia="Calibri" w:hAnsi="Calibri" w:cs="Calibri"/>
        </w:rPr>
      </w:pPr>
      <w:r>
        <w:rPr>
          <w:rFonts w:ascii="Calibri" w:eastAsia="Calibri" w:hAnsi="Calibri" w:cs="Calibri"/>
        </w:rPr>
        <w:t>S</w:t>
      </w:r>
      <w:r w:rsidR="009B248D">
        <w:rPr>
          <w:rFonts w:ascii="Calibri" w:eastAsia="Calibri" w:hAnsi="Calibri" w:cs="Calibri"/>
        </w:rPr>
        <w:t xml:space="preserve">hare the link to the document with your students. Ensure before you start the activity that everyone can access the </w:t>
      </w:r>
      <w:r w:rsidR="0088728B">
        <w:rPr>
          <w:rFonts w:ascii="Calibri" w:eastAsia="Calibri" w:hAnsi="Calibri" w:cs="Calibri"/>
        </w:rPr>
        <w:t>document.</w:t>
      </w:r>
    </w:p>
    <w:p w14:paraId="738D68E5" w14:textId="77777777" w:rsidR="00CF4D7F" w:rsidRPr="00C52D42" w:rsidRDefault="00CF4D7F" w:rsidP="00A77A6B">
      <w:pPr>
        <w:pStyle w:val="ListParagraph"/>
        <w:numPr>
          <w:ilvl w:val="1"/>
          <w:numId w:val="13"/>
        </w:numPr>
        <w:rPr>
          <w:rFonts w:ascii="Calibri" w:eastAsia="Calibri" w:hAnsi="Calibri" w:cs="Calibri"/>
          <w:b/>
          <w:bCs/>
        </w:rPr>
      </w:pPr>
      <w:r w:rsidRPr="00C52D42">
        <w:rPr>
          <w:rFonts w:ascii="Calibri" w:eastAsia="Calibri" w:hAnsi="Calibri" w:cs="Calibri"/>
          <w:b/>
          <w:bCs/>
        </w:rPr>
        <w:t>Physical</w:t>
      </w:r>
      <w:r w:rsidR="00FD1284" w:rsidRPr="00C52D42">
        <w:rPr>
          <w:rFonts w:ascii="Calibri" w:eastAsia="Calibri" w:hAnsi="Calibri" w:cs="Calibri"/>
          <w:b/>
          <w:bCs/>
        </w:rPr>
        <w:t xml:space="preserve"> </w:t>
      </w:r>
    </w:p>
    <w:p w14:paraId="3B889600" w14:textId="4A8EB923" w:rsidR="00DC661A" w:rsidRDefault="00064005" w:rsidP="00CF4D7F">
      <w:pPr>
        <w:pStyle w:val="ListParagraph"/>
        <w:numPr>
          <w:ilvl w:val="2"/>
          <w:numId w:val="13"/>
        </w:numPr>
        <w:rPr>
          <w:rFonts w:ascii="Calibri" w:eastAsia="Calibri" w:hAnsi="Calibri" w:cs="Calibri"/>
        </w:rPr>
      </w:pPr>
      <w:r>
        <w:rPr>
          <w:rFonts w:ascii="Calibri" w:eastAsia="Calibri" w:hAnsi="Calibri" w:cs="Calibri"/>
        </w:rPr>
        <w:t>Create</w:t>
      </w:r>
      <w:r w:rsidR="00DC661A">
        <w:rPr>
          <w:rFonts w:ascii="Calibri" w:eastAsia="Calibri" w:hAnsi="Calibri" w:cs="Calibri"/>
        </w:rPr>
        <w:t xml:space="preserve"> instructions </w:t>
      </w:r>
      <w:r w:rsidR="009C49FB">
        <w:rPr>
          <w:rFonts w:ascii="Calibri" w:eastAsia="Calibri" w:hAnsi="Calibri" w:cs="Calibri"/>
        </w:rPr>
        <w:t xml:space="preserve">for the students regarding how to successfully complete the activity. Plan to offer them verbally and </w:t>
      </w:r>
      <w:r>
        <w:rPr>
          <w:rFonts w:ascii="Calibri" w:eastAsia="Calibri" w:hAnsi="Calibri" w:cs="Calibri"/>
        </w:rPr>
        <w:t>in writing (for reference during the activity).</w:t>
      </w:r>
    </w:p>
    <w:p w14:paraId="6E01ED1D" w14:textId="0767FE04" w:rsidR="005A27DF" w:rsidRDefault="0088728B" w:rsidP="00CF4D7F">
      <w:pPr>
        <w:pStyle w:val="ListParagraph"/>
        <w:numPr>
          <w:ilvl w:val="2"/>
          <w:numId w:val="13"/>
        </w:numPr>
        <w:rPr>
          <w:rFonts w:ascii="Calibri" w:eastAsia="Calibri" w:hAnsi="Calibri" w:cs="Calibri"/>
        </w:rPr>
      </w:pPr>
      <w:r>
        <w:rPr>
          <w:rFonts w:ascii="Calibri" w:eastAsia="Calibri" w:hAnsi="Calibri" w:cs="Calibri"/>
        </w:rPr>
        <w:t xml:space="preserve">List procedural safeguards on </w:t>
      </w:r>
      <w:r w:rsidR="007A0F3C">
        <w:rPr>
          <w:rFonts w:ascii="Calibri" w:eastAsia="Calibri" w:hAnsi="Calibri" w:cs="Calibri"/>
        </w:rPr>
        <w:t>note cards</w:t>
      </w:r>
      <w:r w:rsidR="008922F6">
        <w:rPr>
          <w:rFonts w:ascii="Calibri" w:eastAsia="Calibri" w:hAnsi="Calibri" w:cs="Calibri"/>
        </w:rPr>
        <w:t>. Have each student pair draw a card out of a hat.</w:t>
      </w:r>
      <w:r w:rsidR="000D0580">
        <w:rPr>
          <w:rFonts w:ascii="Calibri" w:eastAsia="Calibri" w:hAnsi="Calibri" w:cs="Calibri"/>
        </w:rPr>
        <w:t xml:space="preserve"> </w:t>
      </w:r>
    </w:p>
    <w:p w14:paraId="1FB20C0D" w14:textId="7B3FAC76" w:rsidR="005A27DF" w:rsidRDefault="000D0580" w:rsidP="00CF4D7F">
      <w:pPr>
        <w:pStyle w:val="ListParagraph"/>
        <w:numPr>
          <w:ilvl w:val="2"/>
          <w:numId w:val="13"/>
        </w:numPr>
        <w:rPr>
          <w:rFonts w:ascii="Calibri" w:eastAsia="Calibri" w:hAnsi="Calibri" w:cs="Calibri"/>
        </w:rPr>
      </w:pPr>
      <w:r>
        <w:rPr>
          <w:rFonts w:ascii="Calibri" w:eastAsia="Calibri" w:hAnsi="Calibri" w:cs="Calibri"/>
        </w:rPr>
        <w:t xml:space="preserve">Place posters or large </w:t>
      </w:r>
      <w:r w:rsidR="00E6450F">
        <w:rPr>
          <w:rFonts w:ascii="Calibri" w:eastAsia="Calibri" w:hAnsi="Calibri" w:cs="Calibri"/>
        </w:rPr>
        <w:t>pieces of paper around the room, labeling each one with a different procedural safeguard</w:t>
      </w:r>
      <w:r w:rsidR="00660640">
        <w:rPr>
          <w:rFonts w:ascii="Calibri" w:eastAsia="Calibri" w:hAnsi="Calibri" w:cs="Calibri"/>
        </w:rPr>
        <w:t xml:space="preserve">. </w:t>
      </w:r>
      <w:r w:rsidR="00985C46">
        <w:rPr>
          <w:rFonts w:ascii="Calibri" w:eastAsia="Calibri" w:hAnsi="Calibri" w:cs="Calibri"/>
        </w:rPr>
        <w:t>Ensure each one has a spot for the brief definition, when/where in the special education process the procedural safeguard applies, and how it protects students and their families/guardians.</w:t>
      </w:r>
    </w:p>
    <w:p w14:paraId="1EB8DCD2" w14:textId="1B294C45" w:rsidR="00AC0ECF" w:rsidRDefault="00AC0ECF" w:rsidP="00CF4D7F">
      <w:pPr>
        <w:pStyle w:val="ListParagraph"/>
        <w:numPr>
          <w:ilvl w:val="2"/>
          <w:numId w:val="13"/>
        </w:numPr>
        <w:rPr>
          <w:rFonts w:ascii="Calibri" w:eastAsia="Calibri" w:hAnsi="Calibri" w:cs="Calibri"/>
        </w:rPr>
      </w:pPr>
      <w:r>
        <w:rPr>
          <w:rFonts w:ascii="Calibri" w:eastAsia="Calibri" w:hAnsi="Calibri" w:cs="Calibri"/>
        </w:rPr>
        <w:t xml:space="preserve">Devise a way for other students to offer feedback. For example, you might </w:t>
      </w:r>
      <w:r w:rsidR="00B445D0">
        <w:rPr>
          <w:rFonts w:ascii="Calibri" w:eastAsia="Calibri" w:hAnsi="Calibri" w:cs="Calibri"/>
        </w:rPr>
        <w:t xml:space="preserve">distribute </w:t>
      </w:r>
      <w:proofErr w:type="gramStart"/>
      <w:r w:rsidR="00B445D0">
        <w:rPr>
          <w:rFonts w:ascii="Calibri" w:eastAsia="Calibri" w:hAnsi="Calibri" w:cs="Calibri"/>
        </w:rPr>
        <w:t>Post-It</w:t>
      </w:r>
      <w:proofErr w:type="gramEnd"/>
      <w:r w:rsidR="00B445D0">
        <w:rPr>
          <w:rFonts w:ascii="Calibri" w:eastAsia="Calibri" w:hAnsi="Calibri" w:cs="Calibri"/>
        </w:rPr>
        <w:t xml:space="preserve"> notes for them to stick to the poster, or you might designate an area on the poster to write feedback.</w:t>
      </w:r>
      <w:r w:rsidR="00A53D34">
        <w:rPr>
          <w:rFonts w:ascii="Calibri" w:eastAsia="Calibri" w:hAnsi="Calibri" w:cs="Calibri"/>
        </w:rPr>
        <w:t xml:space="preserve"> Offer some specific prompts to help the feedback be useful (What did you learn that you didn’t already know about this procedural safeguard? What might make the explanation clearer? What questions did this explanation bring up for you?).</w:t>
      </w:r>
    </w:p>
    <w:p w14:paraId="058F7C48" w14:textId="4BCEFDD2" w:rsidR="001426CD" w:rsidRDefault="001426CD" w:rsidP="00CF4D7F">
      <w:pPr>
        <w:pStyle w:val="ListParagraph"/>
        <w:numPr>
          <w:ilvl w:val="2"/>
          <w:numId w:val="13"/>
        </w:numPr>
        <w:rPr>
          <w:rFonts w:ascii="Calibri" w:eastAsia="Calibri" w:hAnsi="Calibri" w:cs="Calibri"/>
        </w:rPr>
      </w:pPr>
      <w:r>
        <w:rPr>
          <w:rFonts w:ascii="Calibri" w:eastAsia="Calibri" w:hAnsi="Calibri" w:cs="Calibri"/>
        </w:rPr>
        <w:t xml:space="preserve">NOTE: </w:t>
      </w:r>
      <w:r w:rsidR="003309B4">
        <w:rPr>
          <w:rFonts w:ascii="Calibri" w:eastAsia="Calibri" w:hAnsi="Calibri" w:cs="Calibri"/>
        </w:rPr>
        <w:t>while there may be benefits to a “low tech” approach like this, it is not</w:t>
      </w:r>
      <w:r>
        <w:rPr>
          <w:rFonts w:ascii="Calibri" w:eastAsia="Calibri" w:hAnsi="Calibri" w:cs="Calibri"/>
        </w:rPr>
        <w:t xml:space="preserve"> </w:t>
      </w:r>
      <w:r w:rsidR="003309B4">
        <w:rPr>
          <w:rFonts w:ascii="Calibri" w:eastAsia="Calibri" w:hAnsi="Calibri" w:cs="Calibri"/>
        </w:rPr>
        <w:t xml:space="preserve">fully accessible. </w:t>
      </w:r>
      <w:r w:rsidR="00F174F7">
        <w:rPr>
          <w:rFonts w:ascii="Calibri" w:eastAsia="Calibri" w:hAnsi="Calibri" w:cs="Calibri"/>
        </w:rPr>
        <w:t>Practice a Universal Design for Learning (UDL) approach by</w:t>
      </w:r>
      <w:r w:rsidR="00960577">
        <w:rPr>
          <w:rFonts w:ascii="Calibri" w:eastAsia="Calibri" w:hAnsi="Calibri" w:cs="Calibri"/>
        </w:rPr>
        <w:t xml:space="preserve"> offering multiple means of engagement, representation, and expression. </w:t>
      </w:r>
      <w:r w:rsidR="00AA0925">
        <w:rPr>
          <w:rFonts w:ascii="Calibri" w:eastAsia="Calibri" w:hAnsi="Calibri" w:cs="Calibri"/>
        </w:rPr>
        <w:t>As part of this, b</w:t>
      </w:r>
      <w:r w:rsidR="00C41C36">
        <w:rPr>
          <w:rFonts w:ascii="Calibri" w:eastAsia="Calibri" w:hAnsi="Calibri" w:cs="Calibri"/>
        </w:rPr>
        <w:t>e sure to p</w:t>
      </w:r>
      <w:r w:rsidR="00CA6BB6">
        <w:rPr>
          <w:rFonts w:ascii="Calibri" w:eastAsia="Calibri" w:hAnsi="Calibri" w:cs="Calibri"/>
        </w:rPr>
        <w:t xml:space="preserve">roactively consider </w:t>
      </w:r>
      <w:r w:rsidR="00C41C36">
        <w:rPr>
          <w:rFonts w:ascii="Calibri" w:eastAsia="Calibri" w:hAnsi="Calibri" w:cs="Calibri"/>
        </w:rPr>
        <w:t>the needs of</w:t>
      </w:r>
      <w:r w:rsidR="00CA6BB6">
        <w:rPr>
          <w:rFonts w:ascii="Calibri" w:eastAsia="Calibri" w:hAnsi="Calibri" w:cs="Calibri"/>
        </w:rPr>
        <w:t xml:space="preserve"> students who may use assistive technologies, </w:t>
      </w:r>
      <w:r w:rsidR="0090556C">
        <w:rPr>
          <w:rFonts w:ascii="Calibri" w:eastAsia="Calibri" w:hAnsi="Calibri" w:cs="Calibri"/>
        </w:rPr>
        <w:t xml:space="preserve">have mobility challenges, have learning disabilities </w:t>
      </w:r>
      <w:r w:rsidR="00DA502E">
        <w:rPr>
          <w:rFonts w:ascii="Calibri" w:eastAsia="Calibri" w:hAnsi="Calibri" w:cs="Calibri"/>
        </w:rPr>
        <w:t>(</w:t>
      </w:r>
      <w:r w:rsidR="0090556C">
        <w:rPr>
          <w:rFonts w:ascii="Calibri" w:eastAsia="Calibri" w:hAnsi="Calibri" w:cs="Calibri"/>
        </w:rPr>
        <w:t xml:space="preserve">such </w:t>
      </w:r>
      <w:r w:rsidR="0090556C">
        <w:rPr>
          <w:rFonts w:ascii="Calibri" w:eastAsia="Calibri" w:hAnsi="Calibri" w:cs="Calibri"/>
        </w:rPr>
        <w:lastRenderedPageBreak/>
        <w:t>as dyslexia</w:t>
      </w:r>
      <w:r w:rsidR="00DA502E">
        <w:rPr>
          <w:rFonts w:ascii="Calibri" w:eastAsia="Calibri" w:hAnsi="Calibri" w:cs="Calibri"/>
        </w:rPr>
        <w:t>)</w:t>
      </w:r>
      <w:r w:rsidR="0090556C">
        <w:rPr>
          <w:rFonts w:ascii="Calibri" w:eastAsia="Calibri" w:hAnsi="Calibri" w:cs="Calibri"/>
        </w:rPr>
        <w:t xml:space="preserve"> that could make reading handwritten </w:t>
      </w:r>
      <w:r w:rsidR="00DA502E">
        <w:rPr>
          <w:rFonts w:ascii="Calibri" w:eastAsia="Calibri" w:hAnsi="Calibri" w:cs="Calibri"/>
        </w:rPr>
        <w:t>information with time limitations challenging</w:t>
      </w:r>
      <w:r w:rsidR="002B25C5">
        <w:rPr>
          <w:rFonts w:ascii="Calibri" w:eastAsia="Calibri" w:hAnsi="Calibri" w:cs="Calibri"/>
        </w:rPr>
        <w:t>, etc.</w:t>
      </w:r>
    </w:p>
    <w:p w14:paraId="771B7FB9" w14:textId="02CD8D02" w:rsidR="00090234" w:rsidRPr="00C52D42" w:rsidRDefault="00090234" w:rsidP="00090234">
      <w:pPr>
        <w:pStyle w:val="ListParagraph"/>
        <w:numPr>
          <w:ilvl w:val="1"/>
          <w:numId w:val="13"/>
        </w:numPr>
        <w:rPr>
          <w:rFonts w:ascii="Calibri" w:eastAsia="Calibri" w:hAnsi="Calibri" w:cs="Calibri"/>
          <w:b/>
          <w:bCs/>
        </w:rPr>
      </w:pPr>
      <w:r w:rsidRPr="00C52D42">
        <w:rPr>
          <w:rFonts w:ascii="Calibri" w:eastAsia="Calibri" w:hAnsi="Calibri" w:cs="Calibri"/>
          <w:b/>
          <w:bCs/>
        </w:rPr>
        <w:t>Verbal</w:t>
      </w:r>
      <w:r w:rsidR="00826D71" w:rsidRPr="00C52D42">
        <w:rPr>
          <w:rFonts w:ascii="Calibri" w:eastAsia="Calibri" w:hAnsi="Calibri" w:cs="Calibri"/>
          <w:b/>
          <w:bCs/>
        </w:rPr>
        <w:t>/Discussion</w:t>
      </w:r>
    </w:p>
    <w:p w14:paraId="13AB7701" w14:textId="5BBD1227" w:rsidR="00826D71" w:rsidRDefault="00826D71" w:rsidP="00826D71">
      <w:pPr>
        <w:pStyle w:val="ListParagraph"/>
        <w:numPr>
          <w:ilvl w:val="2"/>
          <w:numId w:val="13"/>
        </w:numPr>
        <w:rPr>
          <w:rFonts w:ascii="Calibri" w:eastAsia="Calibri" w:hAnsi="Calibri" w:cs="Calibri"/>
        </w:rPr>
      </w:pPr>
      <w:r>
        <w:rPr>
          <w:rFonts w:ascii="Calibri" w:eastAsia="Calibri" w:hAnsi="Calibri" w:cs="Calibri"/>
        </w:rPr>
        <w:t xml:space="preserve">Assign students to pairs and </w:t>
      </w:r>
      <w:r w:rsidR="00B32F5C">
        <w:rPr>
          <w:rFonts w:ascii="Calibri" w:eastAsia="Calibri" w:hAnsi="Calibri" w:cs="Calibri"/>
        </w:rPr>
        <w:t>give each pair a procedural safeguard.</w:t>
      </w:r>
    </w:p>
    <w:p w14:paraId="43A4C307" w14:textId="14FBF481" w:rsidR="00B32F5C" w:rsidRDefault="00B32F5C" w:rsidP="00826D71">
      <w:pPr>
        <w:pStyle w:val="ListParagraph"/>
        <w:numPr>
          <w:ilvl w:val="2"/>
          <w:numId w:val="13"/>
        </w:numPr>
        <w:rPr>
          <w:rFonts w:ascii="Calibri" w:eastAsia="Calibri" w:hAnsi="Calibri" w:cs="Calibri"/>
        </w:rPr>
      </w:pPr>
      <w:r>
        <w:rPr>
          <w:rFonts w:ascii="Calibri" w:eastAsia="Calibri" w:hAnsi="Calibri" w:cs="Calibri"/>
        </w:rPr>
        <w:t xml:space="preserve">Set the expectation that each pair will verbally </w:t>
      </w:r>
      <w:r w:rsidR="00D023B6">
        <w:rPr>
          <w:rFonts w:ascii="Calibri" w:eastAsia="Calibri" w:hAnsi="Calibri" w:cs="Calibri"/>
        </w:rPr>
        <w:t>share their explanation and how they developed it with</w:t>
      </w:r>
      <w:r>
        <w:rPr>
          <w:rFonts w:ascii="Calibri" w:eastAsia="Calibri" w:hAnsi="Calibri" w:cs="Calibri"/>
        </w:rPr>
        <w:t xml:space="preserve"> the </w:t>
      </w:r>
      <w:r w:rsidR="00D023B6">
        <w:rPr>
          <w:rFonts w:ascii="Calibri" w:eastAsia="Calibri" w:hAnsi="Calibri" w:cs="Calibri"/>
        </w:rPr>
        <w:t>class.</w:t>
      </w:r>
    </w:p>
    <w:p w14:paraId="75E4E2C1" w14:textId="45877C09" w:rsidR="00953E49" w:rsidRDefault="00953E49" w:rsidP="00826D71">
      <w:pPr>
        <w:pStyle w:val="ListParagraph"/>
        <w:numPr>
          <w:ilvl w:val="2"/>
          <w:numId w:val="13"/>
        </w:numPr>
        <w:rPr>
          <w:rFonts w:ascii="Calibri" w:eastAsia="Calibri" w:hAnsi="Calibri" w:cs="Calibri"/>
        </w:rPr>
      </w:pPr>
      <w:r>
        <w:rPr>
          <w:rFonts w:ascii="Calibri" w:eastAsia="Calibri" w:hAnsi="Calibri" w:cs="Calibri"/>
        </w:rPr>
        <w:t xml:space="preserve">Ask the class to provide feedback, offering some </w:t>
      </w:r>
      <w:r w:rsidR="005F2314">
        <w:rPr>
          <w:rFonts w:ascii="Calibri" w:eastAsia="Calibri" w:hAnsi="Calibri" w:cs="Calibri"/>
        </w:rPr>
        <w:t>specific prompts to help the</w:t>
      </w:r>
      <w:r w:rsidR="00947AD3">
        <w:rPr>
          <w:rFonts w:ascii="Calibri" w:eastAsia="Calibri" w:hAnsi="Calibri" w:cs="Calibri"/>
        </w:rPr>
        <w:t xml:space="preserve"> feedback be useful (What </w:t>
      </w:r>
      <w:r w:rsidR="00E31B8B">
        <w:rPr>
          <w:rFonts w:ascii="Calibri" w:eastAsia="Calibri" w:hAnsi="Calibri" w:cs="Calibri"/>
        </w:rPr>
        <w:t>did you learn that you didn’t already know</w:t>
      </w:r>
      <w:r w:rsidR="00947AD3">
        <w:rPr>
          <w:rFonts w:ascii="Calibri" w:eastAsia="Calibri" w:hAnsi="Calibri" w:cs="Calibri"/>
        </w:rPr>
        <w:t xml:space="preserve"> about this procedural safeguard?</w:t>
      </w:r>
      <w:r w:rsidR="00E31B8B">
        <w:rPr>
          <w:rFonts w:ascii="Calibri" w:eastAsia="Calibri" w:hAnsi="Calibri" w:cs="Calibri"/>
        </w:rPr>
        <w:t xml:space="preserve"> What </w:t>
      </w:r>
      <w:r w:rsidR="0084718E">
        <w:rPr>
          <w:rFonts w:ascii="Calibri" w:eastAsia="Calibri" w:hAnsi="Calibri" w:cs="Calibri"/>
        </w:rPr>
        <w:t>might</w:t>
      </w:r>
      <w:r w:rsidR="00E31B8B">
        <w:rPr>
          <w:rFonts w:ascii="Calibri" w:eastAsia="Calibri" w:hAnsi="Calibri" w:cs="Calibri"/>
        </w:rPr>
        <w:t xml:space="preserve"> </w:t>
      </w:r>
      <w:r w:rsidR="0084718E">
        <w:rPr>
          <w:rFonts w:ascii="Calibri" w:eastAsia="Calibri" w:hAnsi="Calibri" w:cs="Calibri"/>
        </w:rPr>
        <w:t>make the explanation clearer? What questions did this explanation bring up for you?).</w:t>
      </w:r>
    </w:p>
    <w:p w14:paraId="2B0C2B7A" w14:textId="68FC59F6" w:rsidR="00AA0925" w:rsidRPr="00A77A6B" w:rsidRDefault="00AA0925" w:rsidP="00826D71">
      <w:pPr>
        <w:pStyle w:val="ListParagraph"/>
        <w:numPr>
          <w:ilvl w:val="2"/>
          <w:numId w:val="13"/>
        </w:numPr>
        <w:rPr>
          <w:rFonts w:ascii="Calibri" w:eastAsia="Calibri" w:hAnsi="Calibri" w:cs="Calibri"/>
        </w:rPr>
      </w:pPr>
      <w:r>
        <w:rPr>
          <w:rFonts w:ascii="Calibri" w:eastAsia="Calibri" w:hAnsi="Calibri" w:cs="Calibri"/>
        </w:rPr>
        <w:t xml:space="preserve">NOTE: while there may be benefits to a “low tech” approach like this, it is not fully accessible. Practice a Universal Design for Learning (UDL) approach by offering multiple means of engagement, representation, and expression. As part of this, be sure to proactively consider the needs of students who may use assistive technologies, have learning disabilities (such as </w:t>
      </w:r>
      <w:r w:rsidR="00EB1221">
        <w:rPr>
          <w:rFonts w:ascii="Calibri" w:eastAsia="Calibri" w:hAnsi="Calibri" w:cs="Calibri"/>
        </w:rPr>
        <w:t>ADHD</w:t>
      </w:r>
      <w:r>
        <w:rPr>
          <w:rFonts w:ascii="Calibri" w:eastAsia="Calibri" w:hAnsi="Calibri" w:cs="Calibri"/>
        </w:rPr>
        <w:t xml:space="preserve">) that could make </w:t>
      </w:r>
      <w:r w:rsidR="00EB1221">
        <w:rPr>
          <w:rFonts w:ascii="Calibri" w:eastAsia="Calibri" w:hAnsi="Calibri" w:cs="Calibri"/>
        </w:rPr>
        <w:t>processing verbal</w:t>
      </w:r>
      <w:r>
        <w:rPr>
          <w:rFonts w:ascii="Calibri" w:eastAsia="Calibri" w:hAnsi="Calibri" w:cs="Calibri"/>
        </w:rPr>
        <w:t xml:space="preserve"> information with time limitations challenging, etc.</w:t>
      </w:r>
    </w:p>
    <w:p w14:paraId="57091F69" w14:textId="677BE38D" w:rsidR="00136808" w:rsidRDefault="00136808" w:rsidP="4690A5B7">
      <w:pPr>
        <w:pStyle w:val="ListParagraph"/>
        <w:numPr>
          <w:ilvl w:val="0"/>
          <w:numId w:val="13"/>
        </w:numPr>
        <w:rPr>
          <w:rFonts w:ascii="Calibri" w:eastAsia="Calibri" w:hAnsi="Calibri" w:cs="Calibri"/>
        </w:rPr>
      </w:pPr>
      <w:r>
        <w:rPr>
          <w:rFonts w:ascii="Calibri" w:eastAsia="Calibri" w:hAnsi="Calibri" w:cs="Calibri"/>
        </w:rPr>
        <w:t xml:space="preserve">Make </w:t>
      </w:r>
      <w:r w:rsidR="004F3AD5">
        <w:rPr>
          <w:rFonts w:ascii="Calibri" w:eastAsia="Calibri" w:hAnsi="Calibri" w:cs="Calibri"/>
        </w:rPr>
        <w:t>decisions</w:t>
      </w:r>
      <w:r>
        <w:rPr>
          <w:rFonts w:ascii="Calibri" w:eastAsia="Calibri" w:hAnsi="Calibri" w:cs="Calibri"/>
        </w:rPr>
        <w:t xml:space="preserve"> about what resources students can use to </w:t>
      </w:r>
      <w:r w:rsidR="00607B5D">
        <w:rPr>
          <w:rFonts w:ascii="Calibri" w:eastAsia="Calibri" w:hAnsi="Calibri" w:cs="Calibri"/>
        </w:rPr>
        <w:t>learn about their procedural safeguard</w:t>
      </w:r>
      <w:r w:rsidR="00D42193">
        <w:rPr>
          <w:rFonts w:ascii="Calibri" w:eastAsia="Calibri" w:hAnsi="Calibri" w:cs="Calibri"/>
        </w:rPr>
        <w:t>.</w:t>
      </w:r>
    </w:p>
    <w:p w14:paraId="2DEE95B1" w14:textId="6FF00130" w:rsidR="00D42193" w:rsidRDefault="00D42193" w:rsidP="00D42193">
      <w:pPr>
        <w:pStyle w:val="ListParagraph"/>
        <w:numPr>
          <w:ilvl w:val="1"/>
          <w:numId w:val="13"/>
        </w:numPr>
        <w:rPr>
          <w:rFonts w:ascii="Calibri" w:eastAsia="Calibri" w:hAnsi="Calibri" w:cs="Calibri"/>
        </w:rPr>
      </w:pPr>
      <w:r>
        <w:rPr>
          <w:rFonts w:ascii="Calibri" w:eastAsia="Calibri" w:hAnsi="Calibri" w:cs="Calibri"/>
        </w:rPr>
        <w:t>If you opt to provide a list</w:t>
      </w:r>
      <w:r w:rsidR="00A22DAB">
        <w:rPr>
          <w:rFonts w:ascii="Calibri" w:eastAsia="Calibri" w:hAnsi="Calibri" w:cs="Calibri"/>
        </w:rPr>
        <w:t xml:space="preserve">, ensure it is located where every student can easily access it. Here are some </w:t>
      </w:r>
      <w:r w:rsidR="00D3141D">
        <w:rPr>
          <w:rFonts w:ascii="Calibri" w:eastAsia="Calibri" w:hAnsi="Calibri" w:cs="Calibri"/>
        </w:rPr>
        <w:t>resources to get you started:</w:t>
      </w:r>
    </w:p>
    <w:p w14:paraId="41B5D4EE" w14:textId="2C509847" w:rsidR="00D3141D" w:rsidRDefault="009B020C" w:rsidP="00D3141D">
      <w:pPr>
        <w:pStyle w:val="ListParagraph"/>
        <w:numPr>
          <w:ilvl w:val="2"/>
          <w:numId w:val="13"/>
        </w:numPr>
        <w:rPr>
          <w:rFonts w:ascii="Calibri" w:eastAsia="Calibri" w:hAnsi="Calibri" w:cs="Calibri"/>
        </w:rPr>
      </w:pPr>
      <w:hyperlink r:id="rId8" w:history="1">
        <w:r w:rsidR="004C7516" w:rsidRPr="004C7516">
          <w:rPr>
            <w:rStyle w:val="Hyperlink"/>
            <w:rFonts w:ascii="Calibri" w:eastAsia="Calibri" w:hAnsi="Calibri" w:cs="Calibri"/>
          </w:rPr>
          <w:t>Parental Rights under the IDEA</w:t>
        </w:r>
      </w:hyperlink>
      <w:r w:rsidR="004C7516">
        <w:rPr>
          <w:rFonts w:ascii="Calibri" w:eastAsia="Calibri" w:hAnsi="Calibri" w:cs="Calibri"/>
        </w:rPr>
        <w:t xml:space="preserve">, from the </w:t>
      </w:r>
      <w:hyperlink r:id="rId9" w:history="1">
        <w:r w:rsidR="004C7516" w:rsidRPr="00D71DEF">
          <w:rPr>
            <w:rStyle w:val="Hyperlink"/>
            <w:rFonts w:ascii="Calibri" w:eastAsia="Calibri" w:hAnsi="Calibri" w:cs="Calibri"/>
          </w:rPr>
          <w:t>Center for Parent Information &amp; Resources</w:t>
        </w:r>
      </w:hyperlink>
    </w:p>
    <w:p w14:paraId="1F25E2C8" w14:textId="0D557FEF" w:rsidR="00D71DEF" w:rsidRDefault="009B020C" w:rsidP="00D3141D">
      <w:pPr>
        <w:pStyle w:val="ListParagraph"/>
        <w:numPr>
          <w:ilvl w:val="2"/>
          <w:numId w:val="13"/>
        </w:numPr>
        <w:rPr>
          <w:rFonts w:ascii="Calibri" w:eastAsia="Calibri" w:hAnsi="Calibri" w:cs="Calibri"/>
        </w:rPr>
      </w:pPr>
      <w:hyperlink r:id="rId10" w:history="1">
        <w:r w:rsidR="00093890" w:rsidRPr="00AB2E61">
          <w:rPr>
            <w:rStyle w:val="Hyperlink"/>
            <w:rFonts w:ascii="Calibri" w:eastAsia="Calibri" w:hAnsi="Calibri" w:cs="Calibri"/>
          </w:rPr>
          <w:t>Procedural Safeguards</w:t>
        </w:r>
      </w:hyperlink>
      <w:r w:rsidR="00093890">
        <w:rPr>
          <w:rFonts w:ascii="Calibri" w:eastAsia="Calibri" w:hAnsi="Calibri" w:cs="Calibri"/>
        </w:rPr>
        <w:t xml:space="preserve">, from the </w:t>
      </w:r>
      <w:hyperlink r:id="rId11" w:history="1">
        <w:r w:rsidR="00093890" w:rsidRPr="00AB2E61">
          <w:rPr>
            <w:rStyle w:val="Hyperlink"/>
            <w:rFonts w:ascii="Calibri" w:eastAsia="Calibri" w:hAnsi="Calibri" w:cs="Calibri"/>
          </w:rPr>
          <w:t>Minnesota Department of Education</w:t>
        </w:r>
      </w:hyperlink>
    </w:p>
    <w:p w14:paraId="5236BECD" w14:textId="3A11AA1C" w:rsidR="00DD3DC8" w:rsidRDefault="009B020C" w:rsidP="00D3141D">
      <w:pPr>
        <w:pStyle w:val="ListParagraph"/>
        <w:numPr>
          <w:ilvl w:val="2"/>
          <w:numId w:val="13"/>
        </w:numPr>
        <w:rPr>
          <w:rFonts w:ascii="Calibri" w:eastAsia="Calibri" w:hAnsi="Calibri" w:cs="Calibri"/>
        </w:rPr>
      </w:pPr>
      <w:hyperlink r:id="rId12" w:history="1">
        <w:r w:rsidR="00DD3DC8" w:rsidRPr="00DF4D42">
          <w:rPr>
            <w:rStyle w:val="Hyperlink"/>
            <w:rFonts w:ascii="Calibri" w:eastAsia="Calibri" w:hAnsi="Calibri" w:cs="Calibri"/>
          </w:rPr>
          <w:t>10 key procedural safeguards in IDEA</w:t>
        </w:r>
      </w:hyperlink>
      <w:r w:rsidR="00DD3DC8">
        <w:rPr>
          <w:rFonts w:ascii="Calibri" w:eastAsia="Calibri" w:hAnsi="Calibri" w:cs="Calibri"/>
        </w:rPr>
        <w:t xml:space="preserve">, from </w:t>
      </w:r>
      <w:hyperlink r:id="rId13" w:history="1">
        <w:r w:rsidR="00DD3DC8" w:rsidRPr="005065AB">
          <w:rPr>
            <w:rStyle w:val="Hyperlink"/>
            <w:rFonts w:ascii="Calibri" w:eastAsia="Calibri" w:hAnsi="Calibri" w:cs="Calibri"/>
          </w:rPr>
          <w:t>Understood</w:t>
        </w:r>
      </w:hyperlink>
    </w:p>
    <w:p w14:paraId="6E9B2F74" w14:textId="76F8D11D" w:rsidR="005065AB" w:rsidRDefault="005065AB" w:rsidP="005065AB">
      <w:pPr>
        <w:pStyle w:val="ListParagraph"/>
        <w:numPr>
          <w:ilvl w:val="1"/>
          <w:numId w:val="13"/>
        </w:numPr>
        <w:rPr>
          <w:rFonts w:ascii="Calibri" w:eastAsia="Calibri" w:hAnsi="Calibri" w:cs="Calibri"/>
        </w:rPr>
      </w:pPr>
      <w:r>
        <w:rPr>
          <w:rFonts w:ascii="Calibri" w:eastAsia="Calibri" w:hAnsi="Calibri" w:cs="Calibri"/>
        </w:rPr>
        <w:t xml:space="preserve">If you opt to let </w:t>
      </w:r>
      <w:proofErr w:type="gramStart"/>
      <w:r>
        <w:rPr>
          <w:rFonts w:ascii="Calibri" w:eastAsia="Calibri" w:hAnsi="Calibri" w:cs="Calibri"/>
        </w:rPr>
        <w:t>them</w:t>
      </w:r>
      <w:proofErr w:type="gramEnd"/>
      <w:r>
        <w:rPr>
          <w:rFonts w:ascii="Calibri" w:eastAsia="Calibri" w:hAnsi="Calibri" w:cs="Calibri"/>
        </w:rPr>
        <w:t xml:space="preserve"> find information </w:t>
      </w:r>
      <w:r w:rsidR="00B679C1">
        <w:rPr>
          <w:rFonts w:ascii="Calibri" w:eastAsia="Calibri" w:hAnsi="Calibri" w:cs="Calibri"/>
        </w:rPr>
        <w:t xml:space="preserve">on their own, set expectations for ensuring the reliability of the information they use. For example, you </w:t>
      </w:r>
      <w:r w:rsidR="00142C5F">
        <w:rPr>
          <w:rFonts w:ascii="Calibri" w:eastAsia="Calibri" w:hAnsi="Calibri" w:cs="Calibri"/>
        </w:rPr>
        <w:t>might</w:t>
      </w:r>
      <w:r w:rsidR="00B679C1">
        <w:rPr>
          <w:rFonts w:ascii="Calibri" w:eastAsia="Calibri" w:hAnsi="Calibri" w:cs="Calibri"/>
        </w:rPr>
        <w:t xml:space="preserve"> ask them not to use a generative AI tool</w:t>
      </w:r>
      <w:r w:rsidR="009B7F8A">
        <w:rPr>
          <w:rFonts w:ascii="Calibri" w:eastAsia="Calibri" w:hAnsi="Calibri" w:cs="Calibri"/>
        </w:rPr>
        <w:t xml:space="preserve"> to create their explanation, due to their </w:t>
      </w:r>
      <w:r w:rsidR="0047347B">
        <w:rPr>
          <w:rFonts w:ascii="Calibri" w:eastAsia="Calibri" w:hAnsi="Calibri" w:cs="Calibri"/>
        </w:rPr>
        <w:t>inability to evaluate accuracy at this point in their learning on this topic.</w:t>
      </w:r>
    </w:p>
    <w:p w14:paraId="7C483AD2" w14:textId="469AEDEC" w:rsidR="7CC28638" w:rsidRDefault="00702F71" w:rsidP="4690A5B7">
      <w:pPr>
        <w:pStyle w:val="ListParagraph"/>
        <w:numPr>
          <w:ilvl w:val="0"/>
          <w:numId w:val="13"/>
        </w:numPr>
        <w:rPr>
          <w:rFonts w:ascii="Calibri" w:eastAsia="Calibri" w:hAnsi="Calibri" w:cs="Calibri"/>
        </w:rPr>
      </w:pPr>
      <w:r>
        <w:rPr>
          <w:rFonts w:ascii="Calibri" w:eastAsia="Calibri" w:hAnsi="Calibri" w:cs="Calibri"/>
        </w:rPr>
        <w:t xml:space="preserve">Provide instructions in writing </w:t>
      </w:r>
      <w:r w:rsidR="009E406B">
        <w:rPr>
          <w:rFonts w:ascii="Calibri" w:eastAsia="Calibri" w:hAnsi="Calibri" w:cs="Calibri"/>
        </w:rPr>
        <w:t xml:space="preserve">and verbally </w:t>
      </w:r>
      <w:r>
        <w:rPr>
          <w:rFonts w:ascii="Calibri" w:eastAsia="Calibri" w:hAnsi="Calibri" w:cs="Calibri"/>
        </w:rPr>
        <w:t>for how to conduct this activity</w:t>
      </w:r>
      <w:r w:rsidR="00BF3A3C">
        <w:rPr>
          <w:rFonts w:ascii="Calibri" w:eastAsia="Calibri" w:hAnsi="Calibri" w:cs="Calibri"/>
        </w:rPr>
        <w:t xml:space="preserve">, including </w:t>
      </w:r>
      <w:r w:rsidR="00136808">
        <w:rPr>
          <w:rFonts w:ascii="Calibri" w:eastAsia="Calibri" w:hAnsi="Calibri" w:cs="Calibri"/>
        </w:rPr>
        <w:t>how long they will have to complete each step.</w:t>
      </w:r>
    </w:p>
    <w:p w14:paraId="7A9C2C7A" w14:textId="24607163" w:rsidR="00732F0C" w:rsidRDefault="00732F0C" w:rsidP="4690A5B7">
      <w:pPr>
        <w:pStyle w:val="ListParagraph"/>
        <w:numPr>
          <w:ilvl w:val="0"/>
          <w:numId w:val="13"/>
        </w:numPr>
        <w:rPr>
          <w:rFonts w:ascii="Calibri" w:eastAsia="Calibri" w:hAnsi="Calibri" w:cs="Calibri"/>
        </w:rPr>
      </w:pPr>
      <w:r>
        <w:rPr>
          <w:rFonts w:ascii="Calibri" w:eastAsia="Calibri" w:hAnsi="Calibri" w:cs="Calibri"/>
        </w:rPr>
        <w:t xml:space="preserve">Model </w:t>
      </w:r>
      <w:r w:rsidR="0052321B">
        <w:rPr>
          <w:rFonts w:ascii="Calibri" w:eastAsia="Calibri" w:hAnsi="Calibri" w:cs="Calibri"/>
        </w:rPr>
        <w:t xml:space="preserve">what you are asking students to do (there is an </w:t>
      </w:r>
      <w:hyperlink w:anchor="_Example" w:history="1">
        <w:r w:rsidR="0052321B" w:rsidRPr="00BF3A3C">
          <w:rPr>
            <w:rStyle w:val="Hyperlink"/>
            <w:rFonts w:ascii="Calibri" w:eastAsia="Calibri" w:hAnsi="Calibri" w:cs="Calibri"/>
          </w:rPr>
          <w:t>example below</w:t>
        </w:r>
      </w:hyperlink>
      <w:r w:rsidR="0052321B">
        <w:rPr>
          <w:rFonts w:ascii="Calibri" w:eastAsia="Calibri" w:hAnsi="Calibri" w:cs="Calibri"/>
        </w:rPr>
        <w:t xml:space="preserve"> that you can use).</w:t>
      </w:r>
    </w:p>
    <w:p w14:paraId="5AEF7FB3" w14:textId="4B108A27" w:rsidR="0052321B" w:rsidRDefault="0052321B" w:rsidP="4690A5B7">
      <w:pPr>
        <w:pStyle w:val="ListParagraph"/>
        <w:numPr>
          <w:ilvl w:val="0"/>
          <w:numId w:val="13"/>
        </w:numPr>
        <w:rPr>
          <w:rFonts w:ascii="Calibri" w:eastAsia="Calibri" w:hAnsi="Calibri" w:cs="Calibri"/>
        </w:rPr>
      </w:pPr>
      <w:r>
        <w:rPr>
          <w:rFonts w:ascii="Calibri" w:eastAsia="Calibri" w:hAnsi="Calibri" w:cs="Calibri"/>
        </w:rPr>
        <w:t xml:space="preserve">Invite questions from the students to ensure they feel prepared to </w:t>
      </w:r>
      <w:r w:rsidR="00136808">
        <w:rPr>
          <w:rFonts w:ascii="Calibri" w:eastAsia="Calibri" w:hAnsi="Calibri" w:cs="Calibri"/>
        </w:rPr>
        <w:t>complete the activity.</w:t>
      </w:r>
    </w:p>
    <w:p w14:paraId="1932E6C5" w14:textId="3C60BECE" w:rsidR="006860E4" w:rsidRDefault="006860E4" w:rsidP="4690A5B7">
      <w:pPr>
        <w:pStyle w:val="ListParagraph"/>
        <w:numPr>
          <w:ilvl w:val="0"/>
          <w:numId w:val="13"/>
        </w:numPr>
        <w:rPr>
          <w:rFonts w:ascii="Calibri" w:eastAsia="Calibri" w:hAnsi="Calibri" w:cs="Calibri"/>
        </w:rPr>
      </w:pPr>
      <w:r>
        <w:rPr>
          <w:rFonts w:ascii="Calibri" w:eastAsia="Calibri" w:hAnsi="Calibri" w:cs="Calibri"/>
        </w:rPr>
        <w:t>Ensure that the class has access to the refined definitions/explanations</w:t>
      </w:r>
      <w:r w:rsidR="000551BE">
        <w:rPr>
          <w:rFonts w:ascii="Calibri" w:eastAsia="Calibri" w:hAnsi="Calibri" w:cs="Calibri"/>
        </w:rPr>
        <w:t xml:space="preserve"> </w:t>
      </w:r>
      <w:r w:rsidR="00307231">
        <w:rPr>
          <w:rFonts w:ascii="Calibri" w:eastAsia="Calibri" w:hAnsi="Calibri" w:cs="Calibri"/>
        </w:rPr>
        <w:t>after</w:t>
      </w:r>
      <w:r w:rsidR="000551BE">
        <w:rPr>
          <w:rFonts w:ascii="Calibri" w:eastAsia="Calibri" w:hAnsi="Calibri" w:cs="Calibri"/>
        </w:rPr>
        <w:t xml:space="preserve"> the activity, and that you </w:t>
      </w:r>
      <w:r w:rsidR="00BC3F01">
        <w:rPr>
          <w:rFonts w:ascii="Calibri" w:eastAsia="Calibri" w:hAnsi="Calibri" w:cs="Calibri"/>
        </w:rPr>
        <w:t>reference</w:t>
      </w:r>
      <w:r w:rsidR="000551BE">
        <w:rPr>
          <w:rFonts w:ascii="Calibri" w:eastAsia="Calibri" w:hAnsi="Calibri" w:cs="Calibri"/>
        </w:rPr>
        <w:t xml:space="preserve"> these </w:t>
      </w:r>
      <w:proofErr w:type="gramStart"/>
      <w:r w:rsidR="000551BE">
        <w:rPr>
          <w:rFonts w:ascii="Calibri" w:eastAsia="Calibri" w:hAnsi="Calibri" w:cs="Calibri"/>
        </w:rPr>
        <w:t>collaboratively-developed</w:t>
      </w:r>
      <w:proofErr w:type="gramEnd"/>
      <w:r w:rsidR="000551BE">
        <w:rPr>
          <w:rFonts w:ascii="Calibri" w:eastAsia="Calibri" w:hAnsi="Calibri" w:cs="Calibri"/>
        </w:rPr>
        <w:t xml:space="preserve"> </w:t>
      </w:r>
      <w:r w:rsidR="00BC3F01">
        <w:rPr>
          <w:rFonts w:ascii="Calibri" w:eastAsia="Calibri" w:hAnsi="Calibri" w:cs="Calibri"/>
        </w:rPr>
        <w:t xml:space="preserve">resources whenever procedural safeguard </w:t>
      </w:r>
      <w:proofErr w:type="gramStart"/>
      <w:r w:rsidR="00BC3F01">
        <w:rPr>
          <w:rFonts w:ascii="Calibri" w:eastAsia="Calibri" w:hAnsi="Calibri" w:cs="Calibri"/>
        </w:rPr>
        <w:t>come</w:t>
      </w:r>
      <w:proofErr w:type="gramEnd"/>
      <w:r w:rsidR="00BC3F01">
        <w:rPr>
          <w:rFonts w:ascii="Calibri" w:eastAsia="Calibri" w:hAnsi="Calibri" w:cs="Calibri"/>
        </w:rPr>
        <w:t xml:space="preserve"> up later in the class.</w:t>
      </w:r>
    </w:p>
    <w:p w14:paraId="48798FFD" w14:textId="23A20114" w:rsidR="30C58B8B" w:rsidRPr="00C570F9" w:rsidRDefault="30C58B8B" w:rsidP="00C570F9">
      <w:pPr>
        <w:pStyle w:val="Heading4"/>
      </w:pPr>
      <w:r>
        <w:t>Student Directions</w:t>
      </w:r>
    </w:p>
    <w:p w14:paraId="181C11A3" w14:textId="07DD4BBF" w:rsidR="008610D8" w:rsidRDefault="008610D8" w:rsidP="4690A5B7">
      <w:pPr>
        <w:rPr>
          <w:rFonts w:ascii="Calibri" w:eastAsia="Calibri" w:hAnsi="Calibri" w:cs="Calibri"/>
        </w:rPr>
      </w:pPr>
      <w:r w:rsidRPr="4690A5B7">
        <w:rPr>
          <w:rFonts w:ascii="Calibri" w:eastAsia="Calibri" w:hAnsi="Calibri" w:cs="Calibri"/>
        </w:rPr>
        <w:t xml:space="preserve">For this activity, </w:t>
      </w:r>
      <w:r>
        <w:rPr>
          <w:rFonts w:ascii="Calibri" w:eastAsia="Calibri" w:hAnsi="Calibri" w:cs="Calibri"/>
        </w:rPr>
        <w:t>you and a partner will be assigned</w:t>
      </w:r>
      <w:r w:rsidRPr="4690A5B7">
        <w:rPr>
          <w:rFonts w:ascii="Calibri" w:eastAsia="Calibri" w:hAnsi="Calibri" w:cs="Calibri"/>
        </w:rPr>
        <w:t xml:space="preserve"> one procedural safeguard</w:t>
      </w:r>
      <w:r>
        <w:rPr>
          <w:rFonts w:ascii="Calibri" w:eastAsia="Calibri" w:hAnsi="Calibri" w:cs="Calibri"/>
        </w:rPr>
        <w:t xml:space="preserve"> to define and explain</w:t>
      </w:r>
      <w:r w:rsidRPr="4690A5B7">
        <w:rPr>
          <w:rFonts w:ascii="Calibri" w:eastAsia="Calibri" w:hAnsi="Calibri" w:cs="Calibri"/>
        </w:rPr>
        <w:t>. After you share</w:t>
      </w:r>
      <w:r>
        <w:rPr>
          <w:rFonts w:ascii="Calibri" w:eastAsia="Calibri" w:hAnsi="Calibri" w:cs="Calibri"/>
        </w:rPr>
        <w:t xml:space="preserve"> your individual definitions and explanations</w:t>
      </w:r>
      <w:r w:rsidRPr="4690A5B7">
        <w:rPr>
          <w:rFonts w:ascii="Calibri" w:eastAsia="Calibri" w:hAnsi="Calibri" w:cs="Calibri"/>
        </w:rPr>
        <w:t xml:space="preserve">, </w:t>
      </w:r>
      <w:r>
        <w:rPr>
          <w:rFonts w:ascii="Calibri" w:eastAsia="Calibri" w:hAnsi="Calibri" w:cs="Calibri"/>
        </w:rPr>
        <w:t>you will collaborate to create a version to share with the rest of the class</w:t>
      </w:r>
      <w:r w:rsidRPr="4690A5B7">
        <w:rPr>
          <w:rFonts w:ascii="Calibri" w:eastAsia="Calibri" w:hAnsi="Calibri" w:cs="Calibri"/>
        </w:rPr>
        <w:t xml:space="preserve">. </w:t>
      </w:r>
      <w:r>
        <w:rPr>
          <w:rFonts w:ascii="Calibri" w:eastAsia="Calibri" w:hAnsi="Calibri" w:cs="Calibri"/>
        </w:rPr>
        <w:t>You will then review and offer feedback on other procedural safeguard definitions until the class has a collection of well-defined procedural safeguards.</w:t>
      </w:r>
    </w:p>
    <w:p w14:paraId="64D601F4" w14:textId="0BD166C4" w:rsidR="00653EF4" w:rsidRDefault="00653EF4" w:rsidP="4690A5B7">
      <w:pPr>
        <w:pStyle w:val="ListParagraph"/>
        <w:numPr>
          <w:ilvl w:val="0"/>
          <w:numId w:val="4"/>
        </w:numPr>
        <w:rPr>
          <w:rFonts w:ascii="Calibri" w:eastAsia="Calibri" w:hAnsi="Calibri" w:cs="Calibri"/>
        </w:rPr>
      </w:pPr>
      <w:r>
        <w:rPr>
          <w:rFonts w:ascii="Calibri" w:eastAsia="Calibri" w:hAnsi="Calibri" w:cs="Calibri"/>
        </w:rPr>
        <w:t>Research your procedural safeguar</w:t>
      </w:r>
      <w:r w:rsidR="007622C5">
        <w:rPr>
          <w:rFonts w:ascii="Calibri" w:eastAsia="Calibri" w:hAnsi="Calibri" w:cs="Calibri"/>
        </w:rPr>
        <w:t>d</w:t>
      </w:r>
      <w:r w:rsidR="005D5EAF">
        <w:rPr>
          <w:rFonts w:ascii="Calibri" w:eastAsia="Calibri" w:hAnsi="Calibri" w:cs="Calibri"/>
        </w:rPr>
        <w:t xml:space="preserve"> using the sources indicated by your instructor.</w:t>
      </w:r>
    </w:p>
    <w:p w14:paraId="678D2CBB" w14:textId="730D6B30" w:rsidR="61E62CA4" w:rsidRDefault="007F406A" w:rsidP="4690A5B7">
      <w:pPr>
        <w:pStyle w:val="ListParagraph"/>
        <w:numPr>
          <w:ilvl w:val="0"/>
          <w:numId w:val="4"/>
        </w:numPr>
        <w:rPr>
          <w:rFonts w:ascii="Calibri" w:eastAsia="Calibri" w:hAnsi="Calibri" w:cs="Calibri"/>
        </w:rPr>
      </w:pPr>
      <w:r>
        <w:rPr>
          <w:rFonts w:ascii="Calibri" w:eastAsia="Calibri" w:hAnsi="Calibri" w:cs="Calibri"/>
        </w:rPr>
        <w:t>Create an explanation of</w:t>
      </w:r>
      <w:r w:rsidR="235AD001" w:rsidRPr="4690A5B7">
        <w:rPr>
          <w:rFonts w:ascii="Calibri" w:eastAsia="Calibri" w:hAnsi="Calibri" w:cs="Calibri"/>
        </w:rPr>
        <w:t xml:space="preserve"> the procedural safeguard you have been assigned.</w:t>
      </w:r>
    </w:p>
    <w:p w14:paraId="6591596A" w14:textId="72D11BDC" w:rsidR="007F406A" w:rsidRDefault="007F406A" w:rsidP="007F406A">
      <w:pPr>
        <w:pStyle w:val="ListParagraph"/>
        <w:numPr>
          <w:ilvl w:val="1"/>
          <w:numId w:val="4"/>
        </w:numPr>
        <w:rPr>
          <w:rFonts w:ascii="Calibri" w:eastAsia="Calibri" w:hAnsi="Calibri" w:cs="Calibri"/>
        </w:rPr>
      </w:pPr>
      <w:r>
        <w:rPr>
          <w:rFonts w:ascii="Calibri" w:eastAsia="Calibri" w:hAnsi="Calibri" w:cs="Calibri"/>
        </w:rPr>
        <w:t>Craft a brief definition</w:t>
      </w:r>
      <w:r w:rsidR="00930D4E">
        <w:rPr>
          <w:rFonts w:ascii="Calibri" w:eastAsia="Calibri" w:hAnsi="Calibri" w:cs="Calibri"/>
        </w:rPr>
        <w:t>, ideally no longer than a single sentence.</w:t>
      </w:r>
    </w:p>
    <w:p w14:paraId="77B51F56" w14:textId="6B356F92" w:rsidR="00930D4E" w:rsidRDefault="00930D4E" w:rsidP="007F406A">
      <w:pPr>
        <w:pStyle w:val="ListParagraph"/>
        <w:numPr>
          <w:ilvl w:val="1"/>
          <w:numId w:val="4"/>
        </w:numPr>
        <w:rPr>
          <w:rFonts w:ascii="Calibri" w:eastAsia="Calibri" w:hAnsi="Calibri" w:cs="Calibri"/>
        </w:rPr>
      </w:pPr>
      <w:r>
        <w:rPr>
          <w:rFonts w:ascii="Calibri" w:eastAsia="Calibri" w:hAnsi="Calibri" w:cs="Calibri"/>
        </w:rPr>
        <w:lastRenderedPageBreak/>
        <w:t>Explain when/where in the special education process the procedural safeguard applies.</w:t>
      </w:r>
    </w:p>
    <w:p w14:paraId="14F8014F" w14:textId="0805BC84" w:rsidR="00930D4E" w:rsidRDefault="00DA6A53" w:rsidP="007F406A">
      <w:pPr>
        <w:pStyle w:val="ListParagraph"/>
        <w:numPr>
          <w:ilvl w:val="1"/>
          <w:numId w:val="4"/>
        </w:numPr>
        <w:rPr>
          <w:rFonts w:ascii="Calibri" w:eastAsia="Calibri" w:hAnsi="Calibri" w:cs="Calibri"/>
        </w:rPr>
      </w:pPr>
      <w:r>
        <w:rPr>
          <w:rFonts w:ascii="Calibri" w:eastAsia="Calibri" w:hAnsi="Calibri" w:cs="Calibri"/>
        </w:rPr>
        <w:t>Describe how this procedural safeguard protects students and the</w:t>
      </w:r>
      <w:r w:rsidR="00D5642E">
        <w:rPr>
          <w:rFonts w:ascii="Calibri" w:eastAsia="Calibri" w:hAnsi="Calibri" w:cs="Calibri"/>
        </w:rPr>
        <w:t>ir</w:t>
      </w:r>
      <w:r>
        <w:rPr>
          <w:rFonts w:ascii="Calibri" w:eastAsia="Calibri" w:hAnsi="Calibri" w:cs="Calibri"/>
        </w:rPr>
        <w:t xml:space="preserve"> </w:t>
      </w:r>
      <w:r w:rsidR="00D5642E">
        <w:rPr>
          <w:rFonts w:ascii="Calibri" w:eastAsia="Calibri" w:hAnsi="Calibri" w:cs="Calibri"/>
        </w:rPr>
        <w:t>families/guardians.</w:t>
      </w:r>
    </w:p>
    <w:p w14:paraId="2B46519A" w14:textId="2A05FA34" w:rsidR="61E62CA4" w:rsidRDefault="235AD001" w:rsidP="4690A5B7">
      <w:pPr>
        <w:pStyle w:val="ListParagraph"/>
        <w:numPr>
          <w:ilvl w:val="0"/>
          <w:numId w:val="4"/>
        </w:numPr>
        <w:rPr>
          <w:rFonts w:ascii="Calibri" w:eastAsia="Calibri" w:hAnsi="Calibri" w:cs="Calibri"/>
        </w:rPr>
      </w:pPr>
      <w:r w:rsidRPr="4690A5B7">
        <w:rPr>
          <w:rFonts w:ascii="Calibri" w:eastAsia="Calibri" w:hAnsi="Calibri" w:cs="Calibri"/>
        </w:rPr>
        <w:t xml:space="preserve">Share </w:t>
      </w:r>
      <w:r w:rsidR="00851FEE">
        <w:rPr>
          <w:rFonts w:ascii="Calibri" w:eastAsia="Calibri" w:hAnsi="Calibri" w:cs="Calibri"/>
        </w:rPr>
        <w:t>and collaborate with your partner.</w:t>
      </w:r>
      <w:r w:rsidRPr="4690A5B7">
        <w:rPr>
          <w:rFonts w:ascii="Calibri" w:eastAsia="Calibri" w:hAnsi="Calibri" w:cs="Calibri"/>
        </w:rPr>
        <w:t xml:space="preserve"> </w:t>
      </w:r>
    </w:p>
    <w:p w14:paraId="332EDD1E" w14:textId="29B50445" w:rsidR="009908CF" w:rsidRDefault="00851FEE" w:rsidP="009908CF">
      <w:pPr>
        <w:pStyle w:val="ListParagraph"/>
        <w:numPr>
          <w:ilvl w:val="1"/>
          <w:numId w:val="4"/>
        </w:numPr>
        <w:rPr>
          <w:rFonts w:ascii="Calibri" w:eastAsia="Calibri" w:hAnsi="Calibri" w:cs="Calibri"/>
        </w:rPr>
      </w:pPr>
      <w:r>
        <w:rPr>
          <w:rFonts w:ascii="Calibri" w:eastAsia="Calibri" w:hAnsi="Calibri" w:cs="Calibri"/>
        </w:rPr>
        <w:t>Share</w:t>
      </w:r>
      <w:r w:rsidR="005F31BC">
        <w:rPr>
          <w:rFonts w:ascii="Calibri" w:eastAsia="Calibri" w:hAnsi="Calibri" w:cs="Calibri"/>
        </w:rPr>
        <w:t xml:space="preserve"> your explanation </w:t>
      </w:r>
      <w:r>
        <w:rPr>
          <w:rFonts w:ascii="Calibri" w:eastAsia="Calibri" w:hAnsi="Calibri" w:cs="Calibri"/>
        </w:rPr>
        <w:t>with</w:t>
      </w:r>
      <w:r w:rsidR="005F31BC">
        <w:rPr>
          <w:rFonts w:ascii="Calibri" w:eastAsia="Calibri" w:hAnsi="Calibri" w:cs="Calibri"/>
        </w:rPr>
        <w:t xml:space="preserve"> your partner and answer any questions they have</w:t>
      </w:r>
      <w:r w:rsidR="009E3772">
        <w:rPr>
          <w:rFonts w:ascii="Calibri" w:eastAsia="Calibri" w:hAnsi="Calibri" w:cs="Calibri"/>
        </w:rPr>
        <w:t xml:space="preserve"> about it.</w:t>
      </w:r>
    </w:p>
    <w:p w14:paraId="74C23FE1" w14:textId="391F1F91" w:rsidR="009E3772" w:rsidRDefault="009E3772" w:rsidP="009908CF">
      <w:pPr>
        <w:pStyle w:val="ListParagraph"/>
        <w:numPr>
          <w:ilvl w:val="1"/>
          <w:numId w:val="4"/>
        </w:numPr>
        <w:rPr>
          <w:rFonts w:ascii="Calibri" w:eastAsia="Calibri" w:hAnsi="Calibri" w:cs="Calibri"/>
        </w:rPr>
      </w:pPr>
      <w:r>
        <w:rPr>
          <w:rFonts w:ascii="Calibri" w:eastAsia="Calibri" w:hAnsi="Calibri" w:cs="Calibri"/>
        </w:rPr>
        <w:t>Listen to your partner’s explanation and ensure you understand it.</w:t>
      </w:r>
    </w:p>
    <w:p w14:paraId="0D95EDA5" w14:textId="025DDC79" w:rsidR="009E3772" w:rsidRDefault="00851FEE" w:rsidP="009908CF">
      <w:pPr>
        <w:pStyle w:val="ListParagraph"/>
        <w:numPr>
          <w:ilvl w:val="1"/>
          <w:numId w:val="4"/>
        </w:numPr>
        <w:rPr>
          <w:rFonts w:ascii="Calibri" w:eastAsia="Calibri" w:hAnsi="Calibri" w:cs="Calibri"/>
        </w:rPr>
      </w:pPr>
      <w:r>
        <w:rPr>
          <w:rFonts w:ascii="Calibri" w:eastAsia="Calibri" w:hAnsi="Calibri" w:cs="Calibri"/>
        </w:rPr>
        <w:t xml:space="preserve">Combine your definition, explanation, and </w:t>
      </w:r>
      <w:r w:rsidR="00E83C2B">
        <w:rPr>
          <w:rFonts w:ascii="Calibri" w:eastAsia="Calibri" w:hAnsi="Calibri" w:cs="Calibri"/>
        </w:rPr>
        <w:t>description of protections.</w:t>
      </w:r>
    </w:p>
    <w:p w14:paraId="33198A8A" w14:textId="14FE3A8C" w:rsidR="61E62CA4" w:rsidRDefault="00CB5DB0" w:rsidP="4690A5B7">
      <w:pPr>
        <w:pStyle w:val="ListParagraph"/>
        <w:numPr>
          <w:ilvl w:val="0"/>
          <w:numId w:val="4"/>
        </w:numPr>
        <w:rPr>
          <w:rFonts w:ascii="Calibri" w:eastAsia="Calibri" w:hAnsi="Calibri" w:cs="Calibri"/>
        </w:rPr>
      </w:pPr>
      <w:r>
        <w:rPr>
          <w:rFonts w:ascii="Calibri" w:eastAsia="Calibri" w:hAnsi="Calibri" w:cs="Calibri"/>
        </w:rPr>
        <w:t>Share</w:t>
      </w:r>
      <w:r w:rsidR="235AD001" w:rsidRPr="76951FE3">
        <w:rPr>
          <w:rFonts w:ascii="Calibri" w:eastAsia="Calibri" w:hAnsi="Calibri" w:cs="Calibri"/>
        </w:rPr>
        <w:t xml:space="preserve"> your </w:t>
      </w:r>
      <w:r>
        <w:rPr>
          <w:rFonts w:ascii="Calibri" w:eastAsia="Calibri" w:hAnsi="Calibri" w:cs="Calibri"/>
        </w:rPr>
        <w:t xml:space="preserve">collaborative </w:t>
      </w:r>
      <w:r w:rsidR="235AD001" w:rsidRPr="76951FE3">
        <w:rPr>
          <w:rFonts w:ascii="Calibri" w:eastAsia="Calibri" w:hAnsi="Calibri" w:cs="Calibri"/>
        </w:rPr>
        <w:t>explanation</w:t>
      </w:r>
      <w:r>
        <w:rPr>
          <w:rFonts w:ascii="Calibri" w:eastAsia="Calibri" w:hAnsi="Calibri" w:cs="Calibri"/>
        </w:rPr>
        <w:t xml:space="preserve"> with the rest of the class in the location indicated by your instructor</w:t>
      </w:r>
      <w:r w:rsidR="235AD001" w:rsidRPr="76951FE3">
        <w:rPr>
          <w:rFonts w:ascii="Calibri" w:eastAsia="Calibri" w:hAnsi="Calibri" w:cs="Calibri"/>
        </w:rPr>
        <w:t>.</w:t>
      </w:r>
    </w:p>
    <w:p w14:paraId="68A8B423" w14:textId="3DBEA3C8" w:rsidR="00CB5DB0" w:rsidRDefault="00DD1FAB" w:rsidP="4690A5B7">
      <w:pPr>
        <w:pStyle w:val="ListParagraph"/>
        <w:numPr>
          <w:ilvl w:val="0"/>
          <w:numId w:val="4"/>
        </w:numPr>
        <w:rPr>
          <w:rFonts w:ascii="Calibri" w:eastAsia="Calibri" w:hAnsi="Calibri" w:cs="Calibri"/>
        </w:rPr>
      </w:pPr>
      <w:r>
        <w:rPr>
          <w:rFonts w:ascii="Calibri" w:eastAsia="Calibri" w:hAnsi="Calibri" w:cs="Calibri"/>
        </w:rPr>
        <w:t>Review the explanations other groups have created and offer feedback</w:t>
      </w:r>
      <w:r w:rsidR="000D4D46">
        <w:rPr>
          <w:rFonts w:ascii="Calibri" w:eastAsia="Calibri" w:hAnsi="Calibri" w:cs="Calibri"/>
        </w:rPr>
        <w:t>.</w:t>
      </w:r>
    </w:p>
    <w:p w14:paraId="4CC5A347" w14:textId="55B15171" w:rsidR="6E0D8D45" w:rsidRDefault="00FF73AE" w:rsidP="00FF73AE">
      <w:pPr>
        <w:pStyle w:val="Heading2"/>
        <w:rPr>
          <w:rFonts w:eastAsia="Calibri"/>
        </w:rPr>
      </w:pPr>
      <w:bookmarkStart w:id="0" w:name="_Example"/>
      <w:bookmarkEnd w:id="0"/>
      <w:r>
        <w:rPr>
          <w:rFonts w:eastAsia="Calibri"/>
        </w:rPr>
        <w:t>Example</w:t>
      </w:r>
    </w:p>
    <w:p w14:paraId="31D9D872" w14:textId="27E2A46F" w:rsidR="00FF73AE" w:rsidRDefault="005868E2" w:rsidP="00825929">
      <w:pPr>
        <w:pStyle w:val="Heading3"/>
      </w:pPr>
      <w:r>
        <w:t>Procedural Safeguard</w:t>
      </w:r>
    </w:p>
    <w:p w14:paraId="1F396C85" w14:textId="46C32C1D" w:rsidR="00825929" w:rsidRPr="00825929" w:rsidRDefault="006477ED" w:rsidP="00825929">
      <w:r>
        <w:t>Prior Written Notice</w:t>
      </w:r>
    </w:p>
    <w:p w14:paraId="55464C48" w14:textId="738C7E01" w:rsidR="005868E2" w:rsidRDefault="005868E2" w:rsidP="00825929">
      <w:pPr>
        <w:pStyle w:val="Heading3"/>
      </w:pPr>
      <w:r>
        <w:t>Definition</w:t>
      </w:r>
    </w:p>
    <w:p w14:paraId="4A72C9C8" w14:textId="7F9CB037" w:rsidR="00825929" w:rsidRPr="00825929" w:rsidRDefault="00360108" w:rsidP="00825929">
      <w:r>
        <w:t>Requirement that any proposed changes</w:t>
      </w:r>
      <w:r w:rsidR="002A6492">
        <w:t xml:space="preserve"> </w:t>
      </w:r>
      <w:r w:rsidR="00B9710D">
        <w:t xml:space="preserve">or additions </w:t>
      </w:r>
      <w:r w:rsidR="002A6492">
        <w:t>to the IEP</w:t>
      </w:r>
      <w:r w:rsidR="00B9710D">
        <w:t>,</w:t>
      </w:r>
      <w:r w:rsidR="002A6492">
        <w:t xml:space="preserve"> or denials of a parent/guardian request</w:t>
      </w:r>
      <w:r w:rsidR="00B9710D">
        <w:t>,</w:t>
      </w:r>
      <w:r w:rsidR="002A6492">
        <w:t xml:space="preserve"> be</w:t>
      </w:r>
      <w:r w:rsidR="009D0863">
        <w:t xml:space="preserve"> sen</w:t>
      </w:r>
      <w:r w:rsidR="00B9710D">
        <w:t>t</w:t>
      </w:r>
      <w:r w:rsidR="009D0863">
        <w:t xml:space="preserve"> in writing to the parent/guardian before </w:t>
      </w:r>
      <w:r w:rsidR="00B9710D">
        <w:t>a</w:t>
      </w:r>
      <w:r w:rsidR="009D0863">
        <w:t xml:space="preserve"> change occurs</w:t>
      </w:r>
      <w:r w:rsidR="002B6ADD">
        <w:t xml:space="preserve"> in an educational plan. Source: </w:t>
      </w:r>
      <w:hyperlink r:id="rId14" w:history="1">
        <w:r w:rsidR="002B6ADD" w:rsidRPr="002B6ADD">
          <w:rPr>
            <w:rStyle w:val="Hyperlink"/>
          </w:rPr>
          <w:t>Understood</w:t>
        </w:r>
      </w:hyperlink>
    </w:p>
    <w:p w14:paraId="56301071" w14:textId="5AA9B8A2" w:rsidR="005868E2" w:rsidRDefault="005868E2" w:rsidP="00825929">
      <w:pPr>
        <w:pStyle w:val="Heading3"/>
      </w:pPr>
      <w:r>
        <w:t>Explanation</w:t>
      </w:r>
    </w:p>
    <w:p w14:paraId="7D1D034A" w14:textId="52EF4F77" w:rsidR="00825929" w:rsidRPr="00825929" w:rsidRDefault="001B4CA8" w:rsidP="00825929">
      <w:r>
        <w:t xml:space="preserve">Changes to IEPs are </w:t>
      </w:r>
      <w:r w:rsidR="00BC1F08">
        <w:t>often beneficial to students, because student needs</w:t>
      </w:r>
      <w:r w:rsidR="00A31386">
        <w:t xml:space="preserve"> and learning environments</w:t>
      </w:r>
      <w:r w:rsidR="00BC1F08">
        <w:t xml:space="preserve"> change over time</w:t>
      </w:r>
      <w:r w:rsidR="00BE78DF">
        <w:t xml:space="preserve">. </w:t>
      </w:r>
      <w:r w:rsidR="00600F44">
        <w:t>Every</w:t>
      </w:r>
      <w:r w:rsidR="005D4AFD">
        <w:t xml:space="preserve"> IEP team </w:t>
      </w:r>
      <w:r w:rsidR="00600F44">
        <w:t xml:space="preserve">member should </w:t>
      </w:r>
      <w:r w:rsidR="005D4AFD">
        <w:t>know about changes ahead of time</w:t>
      </w:r>
      <w:r w:rsidR="00256E0B">
        <w:t xml:space="preserve"> </w:t>
      </w:r>
      <w:r w:rsidR="00DB733B">
        <w:t xml:space="preserve">and have a chance to </w:t>
      </w:r>
      <w:r w:rsidR="002170FA">
        <w:t>provide information and opinions about them</w:t>
      </w:r>
      <w:r w:rsidR="00064CA8">
        <w:t>, including and especially families/guardians.</w:t>
      </w:r>
      <w:r w:rsidR="00704087">
        <w:t xml:space="preserve"> </w:t>
      </w:r>
      <w:r w:rsidR="00FC0923">
        <w:t xml:space="preserve">A PWN gives families/guardians </w:t>
      </w:r>
      <w:r w:rsidR="00747B74">
        <w:t xml:space="preserve">transparent information, the ability to approve or challenge proposed changes, and </w:t>
      </w:r>
      <w:r w:rsidR="001D6161">
        <w:t>guidance on how to navigate conflicts</w:t>
      </w:r>
      <w:r w:rsidR="007B6876">
        <w:t>.</w:t>
      </w:r>
    </w:p>
    <w:p w14:paraId="41886CED" w14:textId="37DC29B9" w:rsidR="005868E2" w:rsidRDefault="005868E2" w:rsidP="00825929">
      <w:pPr>
        <w:pStyle w:val="Heading3"/>
      </w:pPr>
      <w:r>
        <w:t>Protections</w:t>
      </w:r>
    </w:p>
    <w:p w14:paraId="6B0AEA74" w14:textId="17E1136A" w:rsidR="00222807" w:rsidRDefault="00DE399A" w:rsidP="00064CA8">
      <w:pPr>
        <w:pStyle w:val="ListParagraph"/>
        <w:numPr>
          <w:ilvl w:val="0"/>
          <w:numId w:val="14"/>
        </w:numPr>
      </w:pPr>
      <w:r>
        <w:t xml:space="preserve">Resources: Families/guardians know where to get information and </w:t>
      </w:r>
      <w:r w:rsidR="000146B3">
        <w:t>help related to any IEP changes.</w:t>
      </w:r>
    </w:p>
    <w:p w14:paraId="6A559272" w14:textId="30B276FE" w:rsidR="00825929" w:rsidRDefault="00C33162" w:rsidP="00064CA8">
      <w:pPr>
        <w:pStyle w:val="ListParagraph"/>
        <w:numPr>
          <w:ilvl w:val="0"/>
          <w:numId w:val="14"/>
        </w:numPr>
      </w:pPr>
      <w:r>
        <w:t>Control:</w:t>
      </w:r>
      <w:r w:rsidR="00222807">
        <w:t xml:space="preserve"> </w:t>
      </w:r>
      <w:r w:rsidR="00064CA8">
        <w:t xml:space="preserve">Changes </w:t>
      </w:r>
      <w:r w:rsidR="00566571">
        <w:t>can’t happen without families/guardians being notified.</w:t>
      </w:r>
      <w:r w:rsidR="00E4772A">
        <w:t xml:space="preserve"> They also can’t </w:t>
      </w:r>
      <w:r w:rsidR="00222807">
        <w:t>happen at all</w:t>
      </w:r>
      <w:r w:rsidR="00634D98">
        <w:t xml:space="preserve"> if families/guardians object in writing and request either mediation or a due process hearing.</w:t>
      </w:r>
    </w:p>
    <w:p w14:paraId="1496CB39" w14:textId="3E8F87E9" w:rsidR="00EE41C9" w:rsidRPr="00825929" w:rsidRDefault="006A7A9A" w:rsidP="006A7A9A">
      <w:pPr>
        <w:pStyle w:val="ListParagraph"/>
        <w:numPr>
          <w:ilvl w:val="0"/>
          <w:numId w:val="14"/>
        </w:numPr>
      </w:pPr>
      <w:r>
        <w:t xml:space="preserve">Processes: </w:t>
      </w:r>
      <w:r>
        <w:t>Families/guardians can object to proposed changes or a failure to send a PWN in writing. They can ask for mediation or a due process hearing, which means no changes can occur until the requested process is resolved</w:t>
      </w:r>
      <w:r w:rsidR="007B6876">
        <w:t>.</w:t>
      </w:r>
    </w:p>
    <w:sectPr w:rsidR="00EE41C9" w:rsidRPr="00825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C602"/>
    <w:multiLevelType w:val="hybridMultilevel"/>
    <w:tmpl w:val="2ABE12D6"/>
    <w:lvl w:ilvl="0" w:tplc="E68AF6C0">
      <w:start w:val="1"/>
      <w:numFmt w:val="bullet"/>
      <w:lvlText w:val=""/>
      <w:lvlJc w:val="left"/>
      <w:pPr>
        <w:ind w:left="720" w:hanging="360"/>
      </w:pPr>
      <w:rPr>
        <w:rFonts w:ascii="Symbol" w:hAnsi="Symbol" w:hint="default"/>
      </w:rPr>
    </w:lvl>
    <w:lvl w:ilvl="1" w:tplc="C10C690A">
      <w:start w:val="1"/>
      <w:numFmt w:val="bullet"/>
      <w:lvlText w:val="o"/>
      <w:lvlJc w:val="left"/>
      <w:pPr>
        <w:ind w:left="1440" w:hanging="360"/>
      </w:pPr>
      <w:rPr>
        <w:rFonts w:ascii="Courier New" w:hAnsi="Courier New" w:hint="default"/>
      </w:rPr>
    </w:lvl>
    <w:lvl w:ilvl="2" w:tplc="17046A72">
      <w:start w:val="1"/>
      <w:numFmt w:val="bullet"/>
      <w:lvlText w:val=""/>
      <w:lvlJc w:val="left"/>
      <w:pPr>
        <w:ind w:left="2160" w:hanging="360"/>
      </w:pPr>
      <w:rPr>
        <w:rFonts w:ascii="Wingdings" w:hAnsi="Wingdings" w:hint="default"/>
      </w:rPr>
    </w:lvl>
    <w:lvl w:ilvl="3" w:tplc="1BD29CF8">
      <w:start w:val="1"/>
      <w:numFmt w:val="bullet"/>
      <w:lvlText w:val=""/>
      <w:lvlJc w:val="left"/>
      <w:pPr>
        <w:ind w:left="2880" w:hanging="360"/>
      </w:pPr>
      <w:rPr>
        <w:rFonts w:ascii="Symbol" w:hAnsi="Symbol" w:hint="default"/>
      </w:rPr>
    </w:lvl>
    <w:lvl w:ilvl="4" w:tplc="3C40C436">
      <w:start w:val="1"/>
      <w:numFmt w:val="bullet"/>
      <w:lvlText w:val="o"/>
      <w:lvlJc w:val="left"/>
      <w:pPr>
        <w:ind w:left="3600" w:hanging="360"/>
      </w:pPr>
      <w:rPr>
        <w:rFonts w:ascii="Courier New" w:hAnsi="Courier New" w:hint="default"/>
      </w:rPr>
    </w:lvl>
    <w:lvl w:ilvl="5" w:tplc="DBF83D9E">
      <w:start w:val="1"/>
      <w:numFmt w:val="bullet"/>
      <w:lvlText w:val=""/>
      <w:lvlJc w:val="left"/>
      <w:pPr>
        <w:ind w:left="4320" w:hanging="360"/>
      </w:pPr>
      <w:rPr>
        <w:rFonts w:ascii="Wingdings" w:hAnsi="Wingdings" w:hint="default"/>
      </w:rPr>
    </w:lvl>
    <w:lvl w:ilvl="6" w:tplc="5B30DA6A">
      <w:start w:val="1"/>
      <w:numFmt w:val="bullet"/>
      <w:lvlText w:val=""/>
      <w:lvlJc w:val="left"/>
      <w:pPr>
        <w:ind w:left="5040" w:hanging="360"/>
      </w:pPr>
      <w:rPr>
        <w:rFonts w:ascii="Symbol" w:hAnsi="Symbol" w:hint="default"/>
      </w:rPr>
    </w:lvl>
    <w:lvl w:ilvl="7" w:tplc="C882E1FE">
      <w:start w:val="1"/>
      <w:numFmt w:val="bullet"/>
      <w:lvlText w:val="o"/>
      <w:lvlJc w:val="left"/>
      <w:pPr>
        <w:ind w:left="5760" w:hanging="360"/>
      </w:pPr>
      <w:rPr>
        <w:rFonts w:ascii="Courier New" w:hAnsi="Courier New" w:hint="default"/>
      </w:rPr>
    </w:lvl>
    <w:lvl w:ilvl="8" w:tplc="6CCC5CD6">
      <w:start w:val="1"/>
      <w:numFmt w:val="bullet"/>
      <w:lvlText w:val=""/>
      <w:lvlJc w:val="left"/>
      <w:pPr>
        <w:ind w:left="6480" w:hanging="360"/>
      </w:pPr>
      <w:rPr>
        <w:rFonts w:ascii="Wingdings" w:hAnsi="Wingdings" w:hint="default"/>
      </w:rPr>
    </w:lvl>
  </w:abstractNum>
  <w:abstractNum w:abstractNumId="1" w15:restartNumberingAfterBreak="0">
    <w:nsid w:val="09EB3262"/>
    <w:multiLevelType w:val="hybridMultilevel"/>
    <w:tmpl w:val="0942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E8ED7"/>
    <w:multiLevelType w:val="hybridMultilevel"/>
    <w:tmpl w:val="47285A1E"/>
    <w:lvl w:ilvl="0" w:tplc="9BAA47C4">
      <w:start w:val="1"/>
      <w:numFmt w:val="bullet"/>
      <w:lvlText w:val=""/>
      <w:lvlJc w:val="left"/>
      <w:pPr>
        <w:ind w:left="720" w:hanging="360"/>
      </w:pPr>
      <w:rPr>
        <w:rFonts w:ascii="Symbol" w:hAnsi="Symbol" w:hint="default"/>
      </w:rPr>
    </w:lvl>
    <w:lvl w:ilvl="1" w:tplc="93302CE4">
      <w:start w:val="1"/>
      <w:numFmt w:val="bullet"/>
      <w:lvlText w:val="o"/>
      <w:lvlJc w:val="left"/>
      <w:pPr>
        <w:ind w:left="1440" w:hanging="360"/>
      </w:pPr>
      <w:rPr>
        <w:rFonts w:ascii="Courier New" w:hAnsi="Courier New" w:hint="default"/>
      </w:rPr>
    </w:lvl>
    <w:lvl w:ilvl="2" w:tplc="800CF3CA">
      <w:start w:val="1"/>
      <w:numFmt w:val="bullet"/>
      <w:lvlText w:val=""/>
      <w:lvlJc w:val="left"/>
      <w:pPr>
        <w:ind w:left="2160" w:hanging="360"/>
      </w:pPr>
      <w:rPr>
        <w:rFonts w:ascii="Wingdings" w:hAnsi="Wingdings" w:hint="default"/>
      </w:rPr>
    </w:lvl>
    <w:lvl w:ilvl="3" w:tplc="4F9A1BC2">
      <w:start w:val="1"/>
      <w:numFmt w:val="bullet"/>
      <w:lvlText w:val=""/>
      <w:lvlJc w:val="left"/>
      <w:pPr>
        <w:ind w:left="2880" w:hanging="360"/>
      </w:pPr>
      <w:rPr>
        <w:rFonts w:ascii="Symbol" w:hAnsi="Symbol" w:hint="default"/>
      </w:rPr>
    </w:lvl>
    <w:lvl w:ilvl="4" w:tplc="22987BF2">
      <w:start w:val="1"/>
      <w:numFmt w:val="bullet"/>
      <w:lvlText w:val="o"/>
      <w:lvlJc w:val="left"/>
      <w:pPr>
        <w:ind w:left="3600" w:hanging="360"/>
      </w:pPr>
      <w:rPr>
        <w:rFonts w:ascii="Courier New" w:hAnsi="Courier New" w:hint="default"/>
      </w:rPr>
    </w:lvl>
    <w:lvl w:ilvl="5" w:tplc="635C235A">
      <w:start w:val="1"/>
      <w:numFmt w:val="bullet"/>
      <w:lvlText w:val=""/>
      <w:lvlJc w:val="left"/>
      <w:pPr>
        <w:ind w:left="4320" w:hanging="360"/>
      </w:pPr>
      <w:rPr>
        <w:rFonts w:ascii="Wingdings" w:hAnsi="Wingdings" w:hint="default"/>
      </w:rPr>
    </w:lvl>
    <w:lvl w:ilvl="6" w:tplc="7CB235D8">
      <w:start w:val="1"/>
      <w:numFmt w:val="bullet"/>
      <w:lvlText w:val=""/>
      <w:lvlJc w:val="left"/>
      <w:pPr>
        <w:ind w:left="5040" w:hanging="360"/>
      </w:pPr>
      <w:rPr>
        <w:rFonts w:ascii="Symbol" w:hAnsi="Symbol" w:hint="default"/>
      </w:rPr>
    </w:lvl>
    <w:lvl w:ilvl="7" w:tplc="1EECCEC8">
      <w:start w:val="1"/>
      <w:numFmt w:val="bullet"/>
      <w:lvlText w:val="o"/>
      <w:lvlJc w:val="left"/>
      <w:pPr>
        <w:ind w:left="5760" w:hanging="360"/>
      </w:pPr>
      <w:rPr>
        <w:rFonts w:ascii="Courier New" w:hAnsi="Courier New" w:hint="default"/>
      </w:rPr>
    </w:lvl>
    <w:lvl w:ilvl="8" w:tplc="6158DF22">
      <w:start w:val="1"/>
      <w:numFmt w:val="bullet"/>
      <w:lvlText w:val=""/>
      <w:lvlJc w:val="left"/>
      <w:pPr>
        <w:ind w:left="6480" w:hanging="360"/>
      </w:pPr>
      <w:rPr>
        <w:rFonts w:ascii="Wingdings" w:hAnsi="Wingdings" w:hint="default"/>
      </w:rPr>
    </w:lvl>
  </w:abstractNum>
  <w:abstractNum w:abstractNumId="3" w15:restartNumberingAfterBreak="0">
    <w:nsid w:val="158F4B95"/>
    <w:multiLevelType w:val="hybridMultilevel"/>
    <w:tmpl w:val="E8441036"/>
    <w:lvl w:ilvl="0" w:tplc="4B1CEAF6">
      <w:start w:val="1"/>
      <w:numFmt w:val="bullet"/>
      <w:lvlText w:val=""/>
      <w:lvlJc w:val="left"/>
      <w:pPr>
        <w:ind w:left="720" w:hanging="360"/>
      </w:pPr>
      <w:rPr>
        <w:rFonts w:ascii="Symbol" w:hAnsi="Symbol" w:hint="default"/>
      </w:rPr>
    </w:lvl>
    <w:lvl w:ilvl="1" w:tplc="8CF05810">
      <w:start w:val="1"/>
      <w:numFmt w:val="bullet"/>
      <w:lvlText w:val="o"/>
      <w:lvlJc w:val="left"/>
      <w:pPr>
        <w:ind w:left="1440" w:hanging="360"/>
      </w:pPr>
      <w:rPr>
        <w:rFonts w:ascii="Courier New" w:hAnsi="Courier New" w:hint="default"/>
      </w:rPr>
    </w:lvl>
    <w:lvl w:ilvl="2" w:tplc="EDB838C6">
      <w:start w:val="1"/>
      <w:numFmt w:val="bullet"/>
      <w:lvlText w:val=""/>
      <w:lvlJc w:val="left"/>
      <w:pPr>
        <w:ind w:left="2160" w:hanging="360"/>
      </w:pPr>
      <w:rPr>
        <w:rFonts w:ascii="Wingdings" w:hAnsi="Wingdings" w:hint="default"/>
      </w:rPr>
    </w:lvl>
    <w:lvl w:ilvl="3" w:tplc="71240148">
      <w:start w:val="1"/>
      <w:numFmt w:val="bullet"/>
      <w:lvlText w:val=""/>
      <w:lvlJc w:val="left"/>
      <w:pPr>
        <w:ind w:left="2880" w:hanging="360"/>
      </w:pPr>
      <w:rPr>
        <w:rFonts w:ascii="Symbol" w:hAnsi="Symbol" w:hint="default"/>
      </w:rPr>
    </w:lvl>
    <w:lvl w:ilvl="4" w:tplc="7ED29B3A">
      <w:start w:val="1"/>
      <w:numFmt w:val="bullet"/>
      <w:lvlText w:val="o"/>
      <w:lvlJc w:val="left"/>
      <w:pPr>
        <w:ind w:left="3600" w:hanging="360"/>
      </w:pPr>
      <w:rPr>
        <w:rFonts w:ascii="Courier New" w:hAnsi="Courier New" w:hint="default"/>
      </w:rPr>
    </w:lvl>
    <w:lvl w:ilvl="5" w:tplc="65389C1C">
      <w:start w:val="1"/>
      <w:numFmt w:val="bullet"/>
      <w:lvlText w:val=""/>
      <w:lvlJc w:val="left"/>
      <w:pPr>
        <w:ind w:left="4320" w:hanging="360"/>
      </w:pPr>
      <w:rPr>
        <w:rFonts w:ascii="Wingdings" w:hAnsi="Wingdings" w:hint="default"/>
      </w:rPr>
    </w:lvl>
    <w:lvl w:ilvl="6" w:tplc="72966E2E">
      <w:start w:val="1"/>
      <w:numFmt w:val="bullet"/>
      <w:lvlText w:val=""/>
      <w:lvlJc w:val="left"/>
      <w:pPr>
        <w:ind w:left="5040" w:hanging="360"/>
      </w:pPr>
      <w:rPr>
        <w:rFonts w:ascii="Symbol" w:hAnsi="Symbol" w:hint="default"/>
      </w:rPr>
    </w:lvl>
    <w:lvl w:ilvl="7" w:tplc="4212FC04">
      <w:start w:val="1"/>
      <w:numFmt w:val="bullet"/>
      <w:lvlText w:val="o"/>
      <w:lvlJc w:val="left"/>
      <w:pPr>
        <w:ind w:left="5760" w:hanging="360"/>
      </w:pPr>
      <w:rPr>
        <w:rFonts w:ascii="Courier New" w:hAnsi="Courier New" w:hint="default"/>
      </w:rPr>
    </w:lvl>
    <w:lvl w:ilvl="8" w:tplc="CFE4DDCC">
      <w:start w:val="1"/>
      <w:numFmt w:val="bullet"/>
      <w:lvlText w:val=""/>
      <w:lvlJc w:val="left"/>
      <w:pPr>
        <w:ind w:left="6480" w:hanging="360"/>
      </w:pPr>
      <w:rPr>
        <w:rFonts w:ascii="Wingdings" w:hAnsi="Wingdings" w:hint="default"/>
      </w:rPr>
    </w:lvl>
  </w:abstractNum>
  <w:abstractNum w:abstractNumId="4" w15:restartNumberingAfterBreak="0">
    <w:nsid w:val="31960C62"/>
    <w:multiLevelType w:val="hybridMultilevel"/>
    <w:tmpl w:val="AB4ACE9C"/>
    <w:lvl w:ilvl="0" w:tplc="B26C7574">
      <w:start w:val="1"/>
      <w:numFmt w:val="bullet"/>
      <w:lvlText w:val=""/>
      <w:lvlJc w:val="left"/>
      <w:pPr>
        <w:ind w:left="720" w:hanging="360"/>
      </w:pPr>
      <w:rPr>
        <w:rFonts w:ascii="Symbol" w:hAnsi="Symbol" w:hint="default"/>
      </w:rPr>
    </w:lvl>
    <w:lvl w:ilvl="1" w:tplc="618A47B8">
      <w:start w:val="1"/>
      <w:numFmt w:val="bullet"/>
      <w:lvlText w:val="o"/>
      <w:lvlJc w:val="left"/>
      <w:pPr>
        <w:ind w:left="1440" w:hanging="360"/>
      </w:pPr>
      <w:rPr>
        <w:rFonts w:ascii="Courier New" w:hAnsi="Courier New" w:hint="default"/>
      </w:rPr>
    </w:lvl>
    <w:lvl w:ilvl="2" w:tplc="E188BD30">
      <w:start w:val="1"/>
      <w:numFmt w:val="bullet"/>
      <w:lvlText w:val=""/>
      <w:lvlJc w:val="left"/>
      <w:pPr>
        <w:ind w:left="2160" w:hanging="360"/>
      </w:pPr>
      <w:rPr>
        <w:rFonts w:ascii="Wingdings" w:hAnsi="Wingdings" w:hint="default"/>
      </w:rPr>
    </w:lvl>
    <w:lvl w:ilvl="3" w:tplc="4BE06002">
      <w:start w:val="1"/>
      <w:numFmt w:val="bullet"/>
      <w:lvlText w:val=""/>
      <w:lvlJc w:val="left"/>
      <w:pPr>
        <w:ind w:left="2880" w:hanging="360"/>
      </w:pPr>
      <w:rPr>
        <w:rFonts w:ascii="Symbol" w:hAnsi="Symbol" w:hint="default"/>
      </w:rPr>
    </w:lvl>
    <w:lvl w:ilvl="4" w:tplc="95CAF764">
      <w:start w:val="1"/>
      <w:numFmt w:val="bullet"/>
      <w:lvlText w:val="o"/>
      <w:lvlJc w:val="left"/>
      <w:pPr>
        <w:ind w:left="3600" w:hanging="360"/>
      </w:pPr>
      <w:rPr>
        <w:rFonts w:ascii="Courier New" w:hAnsi="Courier New" w:hint="default"/>
      </w:rPr>
    </w:lvl>
    <w:lvl w:ilvl="5" w:tplc="6C0A14E2">
      <w:start w:val="1"/>
      <w:numFmt w:val="bullet"/>
      <w:lvlText w:val=""/>
      <w:lvlJc w:val="left"/>
      <w:pPr>
        <w:ind w:left="4320" w:hanging="360"/>
      </w:pPr>
      <w:rPr>
        <w:rFonts w:ascii="Wingdings" w:hAnsi="Wingdings" w:hint="default"/>
      </w:rPr>
    </w:lvl>
    <w:lvl w:ilvl="6" w:tplc="98D22BEA">
      <w:start w:val="1"/>
      <w:numFmt w:val="bullet"/>
      <w:lvlText w:val=""/>
      <w:lvlJc w:val="left"/>
      <w:pPr>
        <w:ind w:left="5040" w:hanging="360"/>
      </w:pPr>
      <w:rPr>
        <w:rFonts w:ascii="Symbol" w:hAnsi="Symbol" w:hint="default"/>
      </w:rPr>
    </w:lvl>
    <w:lvl w:ilvl="7" w:tplc="3042DB94">
      <w:start w:val="1"/>
      <w:numFmt w:val="bullet"/>
      <w:lvlText w:val="o"/>
      <w:lvlJc w:val="left"/>
      <w:pPr>
        <w:ind w:left="5760" w:hanging="360"/>
      </w:pPr>
      <w:rPr>
        <w:rFonts w:ascii="Courier New" w:hAnsi="Courier New" w:hint="default"/>
      </w:rPr>
    </w:lvl>
    <w:lvl w:ilvl="8" w:tplc="77CE794C">
      <w:start w:val="1"/>
      <w:numFmt w:val="bullet"/>
      <w:lvlText w:val=""/>
      <w:lvlJc w:val="left"/>
      <w:pPr>
        <w:ind w:left="6480" w:hanging="360"/>
      </w:pPr>
      <w:rPr>
        <w:rFonts w:ascii="Wingdings" w:hAnsi="Wingdings" w:hint="default"/>
      </w:rPr>
    </w:lvl>
  </w:abstractNum>
  <w:abstractNum w:abstractNumId="5" w15:restartNumberingAfterBreak="0">
    <w:nsid w:val="393773DF"/>
    <w:multiLevelType w:val="hybridMultilevel"/>
    <w:tmpl w:val="1B0CE124"/>
    <w:lvl w:ilvl="0" w:tplc="E6226A22">
      <w:start w:val="1"/>
      <w:numFmt w:val="bullet"/>
      <w:lvlText w:val=""/>
      <w:lvlJc w:val="left"/>
      <w:pPr>
        <w:ind w:left="720" w:hanging="360"/>
      </w:pPr>
      <w:rPr>
        <w:rFonts w:ascii="Symbol" w:hAnsi="Symbol" w:hint="default"/>
      </w:rPr>
    </w:lvl>
    <w:lvl w:ilvl="1" w:tplc="2DB86262">
      <w:start w:val="1"/>
      <w:numFmt w:val="bullet"/>
      <w:lvlText w:val="o"/>
      <w:lvlJc w:val="left"/>
      <w:pPr>
        <w:ind w:left="1440" w:hanging="360"/>
      </w:pPr>
      <w:rPr>
        <w:rFonts w:ascii="Courier New" w:hAnsi="Courier New" w:hint="default"/>
      </w:rPr>
    </w:lvl>
    <w:lvl w:ilvl="2" w:tplc="CAF824CC">
      <w:start w:val="1"/>
      <w:numFmt w:val="bullet"/>
      <w:lvlText w:val=""/>
      <w:lvlJc w:val="left"/>
      <w:pPr>
        <w:ind w:left="2160" w:hanging="360"/>
      </w:pPr>
      <w:rPr>
        <w:rFonts w:ascii="Wingdings" w:hAnsi="Wingdings" w:hint="default"/>
      </w:rPr>
    </w:lvl>
    <w:lvl w:ilvl="3" w:tplc="0E869F9E">
      <w:start w:val="1"/>
      <w:numFmt w:val="bullet"/>
      <w:lvlText w:val=""/>
      <w:lvlJc w:val="left"/>
      <w:pPr>
        <w:ind w:left="2880" w:hanging="360"/>
      </w:pPr>
      <w:rPr>
        <w:rFonts w:ascii="Symbol" w:hAnsi="Symbol" w:hint="default"/>
      </w:rPr>
    </w:lvl>
    <w:lvl w:ilvl="4" w:tplc="F63C0608">
      <w:start w:val="1"/>
      <w:numFmt w:val="bullet"/>
      <w:lvlText w:val="o"/>
      <w:lvlJc w:val="left"/>
      <w:pPr>
        <w:ind w:left="3600" w:hanging="360"/>
      </w:pPr>
      <w:rPr>
        <w:rFonts w:ascii="Courier New" w:hAnsi="Courier New" w:hint="default"/>
      </w:rPr>
    </w:lvl>
    <w:lvl w:ilvl="5" w:tplc="BCC20536">
      <w:start w:val="1"/>
      <w:numFmt w:val="bullet"/>
      <w:lvlText w:val=""/>
      <w:lvlJc w:val="left"/>
      <w:pPr>
        <w:ind w:left="4320" w:hanging="360"/>
      </w:pPr>
      <w:rPr>
        <w:rFonts w:ascii="Wingdings" w:hAnsi="Wingdings" w:hint="default"/>
      </w:rPr>
    </w:lvl>
    <w:lvl w:ilvl="6" w:tplc="5D9A5EE4">
      <w:start w:val="1"/>
      <w:numFmt w:val="bullet"/>
      <w:lvlText w:val=""/>
      <w:lvlJc w:val="left"/>
      <w:pPr>
        <w:ind w:left="5040" w:hanging="360"/>
      </w:pPr>
      <w:rPr>
        <w:rFonts w:ascii="Symbol" w:hAnsi="Symbol" w:hint="default"/>
      </w:rPr>
    </w:lvl>
    <w:lvl w:ilvl="7" w:tplc="ACEEB3A8">
      <w:start w:val="1"/>
      <w:numFmt w:val="bullet"/>
      <w:lvlText w:val="o"/>
      <w:lvlJc w:val="left"/>
      <w:pPr>
        <w:ind w:left="5760" w:hanging="360"/>
      </w:pPr>
      <w:rPr>
        <w:rFonts w:ascii="Courier New" w:hAnsi="Courier New" w:hint="default"/>
      </w:rPr>
    </w:lvl>
    <w:lvl w:ilvl="8" w:tplc="B0202C9C">
      <w:start w:val="1"/>
      <w:numFmt w:val="bullet"/>
      <w:lvlText w:val=""/>
      <w:lvlJc w:val="left"/>
      <w:pPr>
        <w:ind w:left="6480" w:hanging="360"/>
      </w:pPr>
      <w:rPr>
        <w:rFonts w:ascii="Wingdings" w:hAnsi="Wingdings" w:hint="default"/>
      </w:rPr>
    </w:lvl>
  </w:abstractNum>
  <w:abstractNum w:abstractNumId="6" w15:restartNumberingAfterBreak="0">
    <w:nsid w:val="3F3A6CCF"/>
    <w:multiLevelType w:val="hybridMultilevel"/>
    <w:tmpl w:val="8B6C3826"/>
    <w:lvl w:ilvl="0" w:tplc="73482592">
      <w:start w:val="1"/>
      <w:numFmt w:val="decimal"/>
      <w:lvlText w:val="%1."/>
      <w:lvlJc w:val="left"/>
      <w:pPr>
        <w:ind w:left="720" w:hanging="360"/>
      </w:pPr>
    </w:lvl>
    <w:lvl w:ilvl="1" w:tplc="9918B1C2">
      <w:start w:val="1"/>
      <w:numFmt w:val="lowerLetter"/>
      <w:lvlText w:val="%2."/>
      <w:lvlJc w:val="left"/>
      <w:pPr>
        <w:ind w:left="1440" w:hanging="360"/>
      </w:pPr>
    </w:lvl>
    <w:lvl w:ilvl="2" w:tplc="E806AF60">
      <w:start w:val="1"/>
      <w:numFmt w:val="lowerRoman"/>
      <w:lvlText w:val="%3."/>
      <w:lvlJc w:val="right"/>
      <w:pPr>
        <w:ind w:left="2160" w:hanging="180"/>
      </w:pPr>
    </w:lvl>
    <w:lvl w:ilvl="3" w:tplc="6EB6D962">
      <w:start w:val="1"/>
      <w:numFmt w:val="decimal"/>
      <w:lvlText w:val="%4."/>
      <w:lvlJc w:val="left"/>
      <w:pPr>
        <w:ind w:left="2880" w:hanging="360"/>
      </w:pPr>
    </w:lvl>
    <w:lvl w:ilvl="4" w:tplc="47DE5C50">
      <w:start w:val="1"/>
      <w:numFmt w:val="lowerLetter"/>
      <w:lvlText w:val="%5."/>
      <w:lvlJc w:val="left"/>
      <w:pPr>
        <w:ind w:left="3600" w:hanging="360"/>
      </w:pPr>
    </w:lvl>
    <w:lvl w:ilvl="5" w:tplc="E012CD38">
      <w:start w:val="1"/>
      <w:numFmt w:val="lowerRoman"/>
      <w:lvlText w:val="%6."/>
      <w:lvlJc w:val="right"/>
      <w:pPr>
        <w:ind w:left="4320" w:hanging="180"/>
      </w:pPr>
    </w:lvl>
    <w:lvl w:ilvl="6" w:tplc="5B460442">
      <w:start w:val="1"/>
      <w:numFmt w:val="decimal"/>
      <w:lvlText w:val="%7."/>
      <w:lvlJc w:val="left"/>
      <w:pPr>
        <w:ind w:left="5040" w:hanging="360"/>
      </w:pPr>
    </w:lvl>
    <w:lvl w:ilvl="7" w:tplc="CE007F44">
      <w:start w:val="1"/>
      <w:numFmt w:val="lowerLetter"/>
      <w:lvlText w:val="%8."/>
      <w:lvlJc w:val="left"/>
      <w:pPr>
        <w:ind w:left="5760" w:hanging="360"/>
      </w:pPr>
    </w:lvl>
    <w:lvl w:ilvl="8" w:tplc="E434535A">
      <w:start w:val="1"/>
      <w:numFmt w:val="lowerRoman"/>
      <w:lvlText w:val="%9."/>
      <w:lvlJc w:val="right"/>
      <w:pPr>
        <w:ind w:left="6480" w:hanging="180"/>
      </w:pPr>
    </w:lvl>
  </w:abstractNum>
  <w:abstractNum w:abstractNumId="7" w15:restartNumberingAfterBreak="0">
    <w:nsid w:val="3FBEA57F"/>
    <w:multiLevelType w:val="hybridMultilevel"/>
    <w:tmpl w:val="0B726326"/>
    <w:lvl w:ilvl="0" w:tplc="33442968">
      <w:start w:val="2"/>
      <w:numFmt w:val="decimal"/>
      <w:lvlText w:val="%1."/>
      <w:lvlJc w:val="left"/>
      <w:pPr>
        <w:ind w:left="720" w:hanging="360"/>
      </w:pPr>
    </w:lvl>
    <w:lvl w:ilvl="1" w:tplc="C21C53F6">
      <w:start w:val="1"/>
      <w:numFmt w:val="lowerLetter"/>
      <w:lvlText w:val="%2."/>
      <w:lvlJc w:val="left"/>
      <w:pPr>
        <w:ind w:left="1440" w:hanging="360"/>
      </w:pPr>
    </w:lvl>
    <w:lvl w:ilvl="2" w:tplc="99421C24">
      <w:start w:val="1"/>
      <w:numFmt w:val="lowerRoman"/>
      <w:lvlText w:val="%3."/>
      <w:lvlJc w:val="right"/>
      <w:pPr>
        <w:ind w:left="2160" w:hanging="180"/>
      </w:pPr>
    </w:lvl>
    <w:lvl w:ilvl="3" w:tplc="E67E106A">
      <w:start w:val="1"/>
      <w:numFmt w:val="decimal"/>
      <w:lvlText w:val="%4."/>
      <w:lvlJc w:val="left"/>
      <w:pPr>
        <w:ind w:left="2880" w:hanging="360"/>
      </w:pPr>
    </w:lvl>
    <w:lvl w:ilvl="4" w:tplc="2FB814B8">
      <w:start w:val="1"/>
      <w:numFmt w:val="lowerLetter"/>
      <w:lvlText w:val="%5."/>
      <w:lvlJc w:val="left"/>
      <w:pPr>
        <w:ind w:left="3600" w:hanging="360"/>
      </w:pPr>
    </w:lvl>
    <w:lvl w:ilvl="5" w:tplc="39281E34">
      <w:start w:val="1"/>
      <w:numFmt w:val="lowerRoman"/>
      <w:lvlText w:val="%6."/>
      <w:lvlJc w:val="right"/>
      <w:pPr>
        <w:ind w:left="4320" w:hanging="180"/>
      </w:pPr>
    </w:lvl>
    <w:lvl w:ilvl="6" w:tplc="3574EC70">
      <w:start w:val="1"/>
      <w:numFmt w:val="decimal"/>
      <w:lvlText w:val="%7."/>
      <w:lvlJc w:val="left"/>
      <w:pPr>
        <w:ind w:left="5040" w:hanging="360"/>
      </w:pPr>
    </w:lvl>
    <w:lvl w:ilvl="7" w:tplc="41CE0C78">
      <w:start w:val="1"/>
      <w:numFmt w:val="lowerLetter"/>
      <w:lvlText w:val="%8."/>
      <w:lvlJc w:val="left"/>
      <w:pPr>
        <w:ind w:left="5760" w:hanging="360"/>
      </w:pPr>
    </w:lvl>
    <w:lvl w:ilvl="8" w:tplc="AE569F7E">
      <w:start w:val="1"/>
      <w:numFmt w:val="lowerRoman"/>
      <w:lvlText w:val="%9."/>
      <w:lvlJc w:val="right"/>
      <w:pPr>
        <w:ind w:left="6480" w:hanging="180"/>
      </w:pPr>
    </w:lvl>
  </w:abstractNum>
  <w:abstractNum w:abstractNumId="8" w15:restartNumberingAfterBreak="0">
    <w:nsid w:val="4151AEBF"/>
    <w:multiLevelType w:val="hybridMultilevel"/>
    <w:tmpl w:val="DE90FE9C"/>
    <w:lvl w:ilvl="0" w:tplc="6ABC23FC">
      <w:start w:val="1"/>
      <w:numFmt w:val="decimal"/>
      <w:lvlText w:val="%1."/>
      <w:lvlJc w:val="left"/>
      <w:pPr>
        <w:ind w:left="720" w:hanging="360"/>
      </w:pPr>
    </w:lvl>
    <w:lvl w:ilvl="1" w:tplc="F3860384">
      <w:start w:val="2"/>
      <w:numFmt w:val="lowerLetter"/>
      <w:lvlText w:val="%2."/>
      <w:lvlJc w:val="left"/>
      <w:pPr>
        <w:ind w:left="1440" w:hanging="360"/>
      </w:pPr>
    </w:lvl>
    <w:lvl w:ilvl="2" w:tplc="34760B78">
      <w:start w:val="1"/>
      <w:numFmt w:val="lowerRoman"/>
      <w:lvlText w:val="%3."/>
      <w:lvlJc w:val="right"/>
      <w:pPr>
        <w:ind w:left="2160" w:hanging="180"/>
      </w:pPr>
    </w:lvl>
    <w:lvl w:ilvl="3" w:tplc="3992157A">
      <w:start w:val="1"/>
      <w:numFmt w:val="decimal"/>
      <w:lvlText w:val="%4."/>
      <w:lvlJc w:val="left"/>
      <w:pPr>
        <w:ind w:left="2880" w:hanging="360"/>
      </w:pPr>
    </w:lvl>
    <w:lvl w:ilvl="4" w:tplc="27AA01F0">
      <w:start w:val="1"/>
      <w:numFmt w:val="lowerLetter"/>
      <w:lvlText w:val="%5."/>
      <w:lvlJc w:val="left"/>
      <w:pPr>
        <w:ind w:left="3600" w:hanging="360"/>
      </w:pPr>
    </w:lvl>
    <w:lvl w:ilvl="5" w:tplc="AB8EF7A8">
      <w:start w:val="1"/>
      <w:numFmt w:val="lowerRoman"/>
      <w:lvlText w:val="%6."/>
      <w:lvlJc w:val="right"/>
      <w:pPr>
        <w:ind w:left="4320" w:hanging="180"/>
      </w:pPr>
    </w:lvl>
    <w:lvl w:ilvl="6" w:tplc="9CF84AB6">
      <w:start w:val="1"/>
      <w:numFmt w:val="decimal"/>
      <w:lvlText w:val="%7."/>
      <w:lvlJc w:val="left"/>
      <w:pPr>
        <w:ind w:left="5040" w:hanging="360"/>
      </w:pPr>
    </w:lvl>
    <w:lvl w:ilvl="7" w:tplc="91D41E0E">
      <w:start w:val="1"/>
      <w:numFmt w:val="lowerLetter"/>
      <w:lvlText w:val="%8."/>
      <w:lvlJc w:val="left"/>
      <w:pPr>
        <w:ind w:left="5760" w:hanging="360"/>
      </w:pPr>
    </w:lvl>
    <w:lvl w:ilvl="8" w:tplc="4170E594">
      <w:start w:val="1"/>
      <w:numFmt w:val="lowerRoman"/>
      <w:lvlText w:val="%9."/>
      <w:lvlJc w:val="right"/>
      <w:pPr>
        <w:ind w:left="6480" w:hanging="180"/>
      </w:pPr>
    </w:lvl>
  </w:abstractNum>
  <w:abstractNum w:abstractNumId="9" w15:restartNumberingAfterBreak="0">
    <w:nsid w:val="44E8B390"/>
    <w:multiLevelType w:val="hybridMultilevel"/>
    <w:tmpl w:val="1B10782C"/>
    <w:lvl w:ilvl="0" w:tplc="B32C0DD4">
      <w:start w:val="1"/>
      <w:numFmt w:val="bullet"/>
      <w:lvlText w:val=""/>
      <w:lvlJc w:val="left"/>
      <w:pPr>
        <w:ind w:left="720" w:hanging="360"/>
      </w:pPr>
      <w:rPr>
        <w:rFonts w:ascii="Symbol" w:hAnsi="Symbol" w:hint="default"/>
      </w:rPr>
    </w:lvl>
    <w:lvl w:ilvl="1" w:tplc="FC44760C">
      <w:start w:val="1"/>
      <w:numFmt w:val="bullet"/>
      <w:lvlText w:val="o"/>
      <w:lvlJc w:val="left"/>
      <w:pPr>
        <w:ind w:left="1440" w:hanging="360"/>
      </w:pPr>
      <w:rPr>
        <w:rFonts w:ascii="Courier New" w:hAnsi="Courier New" w:hint="default"/>
      </w:rPr>
    </w:lvl>
    <w:lvl w:ilvl="2" w:tplc="21308DB0">
      <w:start w:val="1"/>
      <w:numFmt w:val="bullet"/>
      <w:lvlText w:val=""/>
      <w:lvlJc w:val="left"/>
      <w:pPr>
        <w:ind w:left="2160" w:hanging="360"/>
      </w:pPr>
      <w:rPr>
        <w:rFonts w:ascii="Wingdings" w:hAnsi="Wingdings" w:hint="default"/>
      </w:rPr>
    </w:lvl>
    <w:lvl w:ilvl="3" w:tplc="33FEFF32">
      <w:start w:val="1"/>
      <w:numFmt w:val="bullet"/>
      <w:lvlText w:val=""/>
      <w:lvlJc w:val="left"/>
      <w:pPr>
        <w:ind w:left="2880" w:hanging="360"/>
      </w:pPr>
      <w:rPr>
        <w:rFonts w:ascii="Symbol" w:hAnsi="Symbol" w:hint="default"/>
      </w:rPr>
    </w:lvl>
    <w:lvl w:ilvl="4" w:tplc="C5027B28">
      <w:start w:val="1"/>
      <w:numFmt w:val="bullet"/>
      <w:lvlText w:val="o"/>
      <w:lvlJc w:val="left"/>
      <w:pPr>
        <w:ind w:left="3600" w:hanging="360"/>
      </w:pPr>
      <w:rPr>
        <w:rFonts w:ascii="Courier New" w:hAnsi="Courier New" w:hint="default"/>
      </w:rPr>
    </w:lvl>
    <w:lvl w:ilvl="5" w:tplc="422E5F5E">
      <w:start w:val="1"/>
      <w:numFmt w:val="bullet"/>
      <w:lvlText w:val=""/>
      <w:lvlJc w:val="left"/>
      <w:pPr>
        <w:ind w:left="4320" w:hanging="360"/>
      </w:pPr>
      <w:rPr>
        <w:rFonts w:ascii="Wingdings" w:hAnsi="Wingdings" w:hint="default"/>
      </w:rPr>
    </w:lvl>
    <w:lvl w:ilvl="6" w:tplc="20FA8E34">
      <w:start w:val="1"/>
      <w:numFmt w:val="bullet"/>
      <w:lvlText w:val=""/>
      <w:lvlJc w:val="left"/>
      <w:pPr>
        <w:ind w:left="5040" w:hanging="360"/>
      </w:pPr>
      <w:rPr>
        <w:rFonts w:ascii="Symbol" w:hAnsi="Symbol" w:hint="default"/>
      </w:rPr>
    </w:lvl>
    <w:lvl w:ilvl="7" w:tplc="01080430">
      <w:start w:val="1"/>
      <w:numFmt w:val="bullet"/>
      <w:lvlText w:val="o"/>
      <w:lvlJc w:val="left"/>
      <w:pPr>
        <w:ind w:left="5760" w:hanging="360"/>
      </w:pPr>
      <w:rPr>
        <w:rFonts w:ascii="Courier New" w:hAnsi="Courier New" w:hint="default"/>
      </w:rPr>
    </w:lvl>
    <w:lvl w:ilvl="8" w:tplc="20F0FBB0">
      <w:start w:val="1"/>
      <w:numFmt w:val="bullet"/>
      <w:lvlText w:val=""/>
      <w:lvlJc w:val="left"/>
      <w:pPr>
        <w:ind w:left="6480" w:hanging="360"/>
      </w:pPr>
      <w:rPr>
        <w:rFonts w:ascii="Wingdings" w:hAnsi="Wingdings" w:hint="default"/>
      </w:rPr>
    </w:lvl>
  </w:abstractNum>
  <w:abstractNum w:abstractNumId="10" w15:restartNumberingAfterBreak="0">
    <w:nsid w:val="5C799A4B"/>
    <w:multiLevelType w:val="hybridMultilevel"/>
    <w:tmpl w:val="B686A6CE"/>
    <w:lvl w:ilvl="0" w:tplc="CCCE6EA6">
      <w:start w:val="1"/>
      <w:numFmt w:val="bullet"/>
      <w:lvlText w:val=""/>
      <w:lvlJc w:val="left"/>
      <w:pPr>
        <w:ind w:left="720" w:hanging="360"/>
      </w:pPr>
      <w:rPr>
        <w:rFonts w:ascii="Symbol" w:hAnsi="Symbol" w:hint="default"/>
      </w:rPr>
    </w:lvl>
    <w:lvl w:ilvl="1" w:tplc="63A2C1B4">
      <w:start w:val="1"/>
      <w:numFmt w:val="bullet"/>
      <w:lvlText w:val="o"/>
      <w:lvlJc w:val="left"/>
      <w:pPr>
        <w:ind w:left="1440" w:hanging="360"/>
      </w:pPr>
      <w:rPr>
        <w:rFonts w:ascii="Courier New" w:hAnsi="Courier New" w:hint="default"/>
      </w:rPr>
    </w:lvl>
    <w:lvl w:ilvl="2" w:tplc="D2D2572E">
      <w:start w:val="1"/>
      <w:numFmt w:val="bullet"/>
      <w:lvlText w:val=""/>
      <w:lvlJc w:val="left"/>
      <w:pPr>
        <w:ind w:left="2160" w:hanging="360"/>
      </w:pPr>
      <w:rPr>
        <w:rFonts w:ascii="Wingdings" w:hAnsi="Wingdings" w:hint="default"/>
      </w:rPr>
    </w:lvl>
    <w:lvl w:ilvl="3" w:tplc="09962D60">
      <w:start w:val="1"/>
      <w:numFmt w:val="bullet"/>
      <w:lvlText w:val=""/>
      <w:lvlJc w:val="left"/>
      <w:pPr>
        <w:ind w:left="2880" w:hanging="360"/>
      </w:pPr>
      <w:rPr>
        <w:rFonts w:ascii="Symbol" w:hAnsi="Symbol" w:hint="default"/>
      </w:rPr>
    </w:lvl>
    <w:lvl w:ilvl="4" w:tplc="22B6E27C">
      <w:start w:val="1"/>
      <w:numFmt w:val="bullet"/>
      <w:lvlText w:val="o"/>
      <w:lvlJc w:val="left"/>
      <w:pPr>
        <w:ind w:left="3600" w:hanging="360"/>
      </w:pPr>
      <w:rPr>
        <w:rFonts w:ascii="Courier New" w:hAnsi="Courier New" w:hint="default"/>
      </w:rPr>
    </w:lvl>
    <w:lvl w:ilvl="5" w:tplc="549ECAA8">
      <w:start w:val="1"/>
      <w:numFmt w:val="bullet"/>
      <w:lvlText w:val=""/>
      <w:lvlJc w:val="left"/>
      <w:pPr>
        <w:ind w:left="4320" w:hanging="360"/>
      </w:pPr>
      <w:rPr>
        <w:rFonts w:ascii="Wingdings" w:hAnsi="Wingdings" w:hint="default"/>
      </w:rPr>
    </w:lvl>
    <w:lvl w:ilvl="6" w:tplc="38AC75AA">
      <w:start w:val="1"/>
      <w:numFmt w:val="bullet"/>
      <w:lvlText w:val=""/>
      <w:lvlJc w:val="left"/>
      <w:pPr>
        <w:ind w:left="5040" w:hanging="360"/>
      </w:pPr>
      <w:rPr>
        <w:rFonts w:ascii="Symbol" w:hAnsi="Symbol" w:hint="default"/>
      </w:rPr>
    </w:lvl>
    <w:lvl w:ilvl="7" w:tplc="572453E8">
      <w:start w:val="1"/>
      <w:numFmt w:val="bullet"/>
      <w:lvlText w:val="o"/>
      <w:lvlJc w:val="left"/>
      <w:pPr>
        <w:ind w:left="5760" w:hanging="360"/>
      </w:pPr>
      <w:rPr>
        <w:rFonts w:ascii="Courier New" w:hAnsi="Courier New" w:hint="default"/>
      </w:rPr>
    </w:lvl>
    <w:lvl w:ilvl="8" w:tplc="5678D014">
      <w:start w:val="1"/>
      <w:numFmt w:val="bullet"/>
      <w:lvlText w:val=""/>
      <w:lvlJc w:val="left"/>
      <w:pPr>
        <w:ind w:left="6480" w:hanging="360"/>
      </w:pPr>
      <w:rPr>
        <w:rFonts w:ascii="Wingdings" w:hAnsi="Wingdings" w:hint="default"/>
      </w:rPr>
    </w:lvl>
  </w:abstractNum>
  <w:abstractNum w:abstractNumId="11" w15:restartNumberingAfterBreak="0">
    <w:nsid w:val="6F8EE29B"/>
    <w:multiLevelType w:val="hybridMultilevel"/>
    <w:tmpl w:val="51AA65BC"/>
    <w:lvl w:ilvl="0" w:tplc="68B2FFE4">
      <w:start w:val="1"/>
      <w:numFmt w:val="bullet"/>
      <w:lvlText w:val=""/>
      <w:lvlJc w:val="left"/>
      <w:pPr>
        <w:ind w:left="720" w:hanging="360"/>
      </w:pPr>
      <w:rPr>
        <w:rFonts w:ascii="Symbol" w:hAnsi="Symbol" w:hint="default"/>
      </w:rPr>
    </w:lvl>
    <w:lvl w:ilvl="1" w:tplc="6FCA1A8C">
      <w:start w:val="1"/>
      <w:numFmt w:val="bullet"/>
      <w:lvlText w:val="o"/>
      <w:lvlJc w:val="left"/>
      <w:pPr>
        <w:ind w:left="1440" w:hanging="360"/>
      </w:pPr>
      <w:rPr>
        <w:rFonts w:ascii="Courier New" w:hAnsi="Courier New" w:hint="default"/>
      </w:rPr>
    </w:lvl>
    <w:lvl w:ilvl="2" w:tplc="D78A56A8">
      <w:start w:val="1"/>
      <w:numFmt w:val="bullet"/>
      <w:lvlText w:val=""/>
      <w:lvlJc w:val="left"/>
      <w:pPr>
        <w:ind w:left="2160" w:hanging="360"/>
      </w:pPr>
      <w:rPr>
        <w:rFonts w:ascii="Wingdings" w:hAnsi="Wingdings" w:hint="default"/>
      </w:rPr>
    </w:lvl>
    <w:lvl w:ilvl="3" w:tplc="069CD38E">
      <w:start w:val="1"/>
      <w:numFmt w:val="bullet"/>
      <w:lvlText w:val=""/>
      <w:lvlJc w:val="left"/>
      <w:pPr>
        <w:ind w:left="2880" w:hanging="360"/>
      </w:pPr>
      <w:rPr>
        <w:rFonts w:ascii="Symbol" w:hAnsi="Symbol" w:hint="default"/>
      </w:rPr>
    </w:lvl>
    <w:lvl w:ilvl="4" w:tplc="9DAC6058">
      <w:start w:val="1"/>
      <w:numFmt w:val="bullet"/>
      <w:lvlText w:val="o"/>
      <w:lvlJc w:val="left"/>
      <w:pPr>
        <w:ind w:left="3600" w:hanging="360"/>
      </w:pPr>
      <w:rPr>
        <w:rFonts w:ascii="Courier New" w:hAnsi="Courier New" w:hint="default"/>
      </w:rPr>
    </w:lvl>
    <w:lvl w:ilvl="5" w:tplc="8AEC2342">
      <w:start w:val="1"/>
      <w:numFmt w:val="bullet"/>
      <w:lvlText w:val=""/>
      <w:lvlJc w:val="left"/>
      <w:pPr>
        <w:ind w:left="4320" w:hanging="360"/>
      </w:pPr>
      <w:rPr>
        <w:rFonts w:ascii="Wingdings" w:hAnsi="Wingdings" w:hint="default"/>
      </w:rPr>
    </w:lvl>
    <w:lvl w:ilvl="6" w:tplc="10B8DD46">
      <w:start w:val="1"/>
      <w:numFmt w:val="bullet"/>
      <w:lvlText w:val=""/>
      <w:lvlJc w:val="left"/>
      <w:pPr>
        <w:ind w:left="5040" w:hanging="360"/>
      </w:pPr>
      <w:rPr>
        <w:rFonts w:ascii="Symbol" w:hAnsi="Symbol" w:hint="default"/>
      </w:rPr>
    </w:lvl>
    <w:lvl w:ilvl="7" w:tplc="823CAB46">
      <w:start w:val="1"/>
      <w:numFmt w:val="bullet"/>
      <w:lvlText w:val="o"/>
      <w:lvlJc w:val="left"/>
      <w:pPr>
        <w:ind w:left="5760" w:hanging="360"/>
      </w:pPr>
      <w:rPr>
        <w:rFonts w:ascii="Courier New" w:hAnsi="Courier New" w:hint="default"/>
      </w:rPr>
    </w:lvl>
    <w:lvl w:ilvl="8" w:tplc="195E68EE">
      <w:start w:val="1"/>
      <w:numFmt w:val="bullet"/>
      <w:lvlText w:val=""/>
      <w:lvlJc w:val="left"/>
      <w:pPr>
        <w:ind w:left="6480" w:hanging="360"/>
      </w:pPr>
      <w:rPr>
        <w:rFonts w:ascii="Wingdings" w:hAnsi="Wingdings" w:hint="default"/>
      </w:rPr>
    </w:lvl>
  </w:abstractNum>
  <w:abstractNum w:abstractNumId="12" w15:restartNumberingAfterBreak="0">
    <w:nsid w:val="6FC15D62"/>
    <w:multiLevelType w:val="hybridMultilevel"/>
    <w:tmpl w:val="02D2B380"/>
    <w:lvl w:ilvl="0" w:tplc="CC624246">
      <w:start w:val="1"/>
      <w:numFmt w:val="bullet"/>
      <w:lvlText w:val=""/>
      <w:lvlJc w:val="left"/>
      <w:pPr>
        <w:ind w:left="720" w:hanging="360"/>
      </w:pPr>
      <w:rPr>
        <w:rFonts w:ascii="Symbol" w:hAnsi="Symbol" w:hint="default"/>
      </w:rPr>
    </w:lvl>
    <w:lvl w:ilvl="1" w:tplc="ECD2E432">
      <w:start w:val="1"/>
      <w:numFmt w:val="bullet"/>
      <w:lvlText w:val="o"/>
      <w:lvlJc w:val="left"/>
      <w:pPr>
        <w:ind w:left="1440" w:hanging="360"/>
      </w:pPr>
      <w:rPr>
        <w:rFonts w:ascii="Courier New" w:hAnsi="Courier New" w:hint="default"/>
      </w:rPr>
    </w:lvl>
    <w:lvl w:ilvl="2" w:tplc="D1E27184">
      <w:start w:val="1"/>
      <w:numFmt w:val="bullet"/>
      <w:lvlText w:val=""/>
      <w:lvlJc w:val="left"/>
      <w:pPr>
        <w:ind w:left="2160" w:hanging="360"/>
      </w:pPr>
      <w:rPr>
        <w:rFonts w:ascii="Wingdings" w:hAnsi="Wingdings" w:hint="default"/>
      </w:rPr>
    </w:lvl>
    <w:lvl w:ilvl="3" w:tplc="5A48D29E">
      <w:start w:val="1"/>
      <w:numFmt w:val="bullet"/>
      <w:lvlText w:val=""/>
      <w:lvlJc w:val="left"/>
      <w:pPr>
        <w:ind w:left="2880" w:hanging="360"/>
      </w:pPr>
      <w:rPr>
        <w:rFonts w:ascii="Symbol" w:hAnsi="Symbol" w:hint="default"/>
      </w:rPr>
    </w:lvl>
    <w:lvl w:ilvl="4" w:tplc="AF40A334">
      <w:start w:val="1"/>
      <w:numFmt w:val="bullet"/>
      <w:lvlText w:val="o"/>
      <w:lvlJc w:val="left"/>
      <w:pPr>
        <w:ind w:left="3600" w:hanging="360"/>
      </w:pPr>
      <w:rPr>
        <w:rFonts w:ascii="Courier New" w:hAnsi="Courier New" w:hint="default"/>
      </w:rPr>
    </w:lvl>
    <w:lvl w:ilvl="5" w:tplc="6A2474D8">
      <w:start w:val="1"/>
      <w:numFmt w:val="bullet"/>
      <w:lvlText w:val=""/>
      <w:lvlJc w:val="left"/>
      <w:pPr>
        <w:ind w:left="4320" w:hanging="360"/>
      </w:pPr>
      <w:rPr>
        <w:rFonts w:ascii="Wingdings" w:hAnsi="Wingdings" w:hint="default"/>
      </w:rPr>
    </w:lvl>
    <w:lvl w:ilvl="6" w:tplc="0D1AD9BE">
      <w:start w:val="1"/>
      <w:numFmt w:val="bullet"/>
      <w:lvlText w:val=""/>
      <w:lvlJc w:val="left"/>
      <w:pPr>
        <w:ind w:left="5040" w:hanging="360"/>
      </w:pPr>
      <w:rPr>
        <w:rFonts w:ascii="Symbol" w:hAnsi="Symbol" w:hint="default"/>
      </w:rPr>
    </w:lvl>
    <w:lvl w:ilvl="7" w:tplc="FEFCB77C">
      <w:start w:val="1"/>
      <w:numFmt w:val="bullet"/>
      <w:lvlText w:val="o"/>
      <w:lvlJc w:val="left"/>
      <w:pPr>
        <w:ind w:left="5760" w:hanging="360"/>
      </w:pPr>
      <w:rPr>
        <w:rFonts w:ascii="Courier New" w:hAnsi="Courier New" w:hint="default"/>
      </w:rPr>
    </w:lvl>
    <w:lvl w:ilvl="8" w:tplc="95E86A26">
      <w:start w:val="1"/>
      <w:numFmt w:val="bullet"/>
      <w:lvlText w:val=""/>
      <w:lvlJc w:val="left"/>
      <w:pPr>
        <w:ind w:left="6480" w:hanging="360"/>
      </w:pPr>
      <w:rPr>
        <w:rFonts w:ascii="Wingdings" w:hAnsi="Wingdings" w:hint="default"/>
      </w:rPr>
    </w:lvl>
  </w:abstractNum>
  <w:abstractNum w:abstractNumId="13" w15:restartNumberingAfterBreak="0">
    <w:nsid w:val="76386F23"/>
    <w:multiLevelType w:val="hybridMultilevel"/>
    <w:tmpl w:val="9E0CDA3E"/>
    <w:lvl w:ilvl="0" w:tplc="2042FD42">
      <w:start w:val="1"/>
      <w:numFmt w:val="bullet"/>
      <w:lvlText w:val=""/>
      <w:lvlJc w:val="left"/>
      <w:pPr>
        <w:ind w:left="720" w:hanging="360"/>
      </w:pPr>
      <w:rPr>
        <w:rFonts w:ascii="Symbol" w:hAnsi="Symbol" w:hint="default"/>
      </w:rPr>
    </w:lvl>
    <w:lvl w:ilvl="1" w:tplc="730C16F8">
      <w:start w:val="1"/>
      <w:numFmt w:val="bullet"/>
      <w:lvlText w:val="o"/>
      <w:lvlJc w:val="left"/>
      <w:pPr>
        <w:ind w:left="1440" w:hanging="360"/>
      </w:pPr>
      <w:rPr>
        <w:rFonts w:ascii="Courier New" w:hAnsi="Courier New" w:hint="default"/>
      </w:rPr>
    </w:lvl>
    <w:lvl w:ilvl="2" w:tplc="73A04656">
      <w:start w:val="1"/>
      <w:numFmt w:val="bullet"/>
      <w:lvlText w:val=""/>
      <w:lvlJc w:val="left"/>
      <w:pPr>
        <w:ind w:left="2160" w:hanging="360"/>
      </w:pPr>
      <w:rPr>
        <w:rFonts w:ascii="Wingdings" w:hAnsi="Wingdings" w:hint="default"/>
      </w:rPr>
    </w:lvl>
    <w:lvl w:ilvl="3" w:tplc="B1C453D6">
      <w:start w:val="1"/>
      <w:numFmt w:val="bullet"/>
      <w:lvlText w:val=""/>
      <w:lvlJc w:val="left"/>
      <w:pPr>
        <w:ind w:left="2880" w:hanging="360"/>
      </w:pPr>
      <w:rPr>
        <w:rFonts w:ascii="Symbol" w:hAnsi="Symbol" w:hint="default"/>
      </w:rPr>
    </w:lvl>
    <w:lvl w:ilvl="4" w:tplc="AAA046EC">
      <w:start w:val="1"/>
      <w:numFmt w:val="bullet"/>
      <w:lvlText w:val="o"/>
      <w:lvlJc w:val="left"/>
      <w:pPr>
        <w:ind w:left="3600" w:hanging="360"/>
      </w:pPr>
      <w:rPr>
        <w:rFonts w:ascii="Courier New" w:hAnsi="Courier New" w:hint="default"/>
      </w:rPr>
    </w:lvl>
    <w:lvl w:ilvl="5" w:tplc="4FCE1BD6">
      <w:start w:val="1"/>
      <w:numFmt w:val="bullet"/>
      <w:lvlText w:val=""/>
      <w:lvlJc w:val="left"/>
      <w:pPr>
        <w:ind w:left="4320" w:hanging="360"/>
      </w:pPr>
      <w:rPr>
        <w:rFonts w:ascii="Wingdings" w:hAnsi="Wingdings" w:hint="default"/>
      </w:rPr>
    </w:lvl>
    <w:lvl w:ilvl="6" w:tplc="4A08712E">
      <w:start w:val="1"/>
      <w:numFmt w:val="bullet"/>
      <w:lvlText w:val=""/>
      <w:lvlJc w:val="left"/>
      <w:pPr>
        <w:ind w:left="5040" w:hanging="360"/>
      </w:pPr>
      <w:rPr>
        <w:rFonts w:ascii="Symbol" w:hAnsi="Symbol" w:hint="default"/>
      </w:rPr>
    </w:lvl>
    <w:lvl w:ilvl="7" w:tplc="80A22EF2">
      <w:start w:val="1"/>
      <w:numFmt w:val="bullet"/>
      <w:lvlText w:val="o"/>
      <w:lvlJc w:val="left"/>
      <w:pPr>
        <w:ind w:left="5760" w:hanging="360"/>
      </w:pPr>
      <w:rPr>
        <w:rFonts w:ascii="Courier New" w:hAnsi="Courier New" w:hint="default"/>
      </w:rPr>
    </w:lvl>
    <w:lvl w:ilvl="8" w:tplc="581818B0">
      <w:start w:val="1"/>
      <w:numFmt w:val="bullet"/>
      <w:lvlText w:val=""/>
      <w:lvlJc w:val="left"/>
      <w:pPr>
        <w:ind w:left="6480" w:hanging="360"/>
      </w:pPr>
      <w:rPr>
        <w:rFonts w:ascii="Wingdings" w:hAnsi="Wingdings" w:hint="default"/>
      </w:rPr>
    </w:lvl>
  </w:abstractNum>
  <w:num w:numId="1" w16cid:durableId="262492637">
    <w:abstractNumId w:val="3"/>
  </w:num>
  <w:num w:numId="2" w16cid:durableId="110248214">
    <w:abstractNumId w:val="8"/>
  </w:num>
  <w:num w:numId="3" w16cid:durableId="1483037837">
    <w:abstractNumId w:val="7"/>
  </w:num>
  <w:num w:numId="4" w16cid:durableId="195890132">
    <w:abstractNumId w:val="6"/>
  </w:num>
  <w:num w:numId="5" w16cid:durableId="597566435">
    <w:abstractNumId w:val="11"/>
  </w:num>
  <w:num w:numId="6" w16cid:durableId="308479492">
    <w:abstractNumId w:val="13"/>
  </w:num>
  <w:num w:numId="7" w16cid:durableId="71589803">
    <w:abstractNumId w:val="0"/>
  </w:num>
  <w:num w:numId="8" w16cid:durableId="795873638">
    <w:abstractNumId w:val="2"/>
  </w:num>
  <w:num w:numId="9" w16cid:durableId="383525107">
    <w:abstractNumId w:val="10"/>
  </w:num>
  <w:num w:numId="10" w16cid:durableId="927690108">
    <w:abstractNumId w:val="5"/>
  </w:num>
  <w:num w:numId="11" w16cid:durableId="1651518210">
    <w:abstractNumId w:val="4"/>
  </w:num>
  <w:num w:numId="12" w16cid:durableId="637147756">
    <w:abstractNumId w:val="12"/>
  </w:num>
  <w:num w:numId="13" w16cid:durableId="2086342933">
    <w:abstractNumId w:val="9"/>
  </w:num>
  <w:num w:numId="14" w16cid:durableId="151522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3FC2D5"/>
    <w:rsid w:val="000146B3"/>
    <w:rsid w:val="0004065B"/>
    <w:rsid w:val="0005101A"/>
    <w:rsid w:val="000551BE"/>
    <w:rsid w:val="00056D81"/>
    <w:rsid w:val="00061B82"/>
    <w:rsid w:val="00064005"/>
    <w:rsid w:val="00064CA8"/>
    <w:rsid w:val="00090234"/>
    <w:rsid w:val="0009068F"/>
    <w:rsid w:val="00093890"/>
    <w:rsid w:val="000A606F"/>
    <w:rsid w:val="000B1F75"/>
    <w:rsid w:val="000D0580"/>
    <w:rsid w:val="000D4D46"/>
    <w:rsid w:val="00136808"/>
    <w:rsid w:val="001426CD"/>
    <w:rsid w:val="00142C5F"/>
    <w:rsid w:val="001578DC"/>
    <w:rsid w:val="001B3637"/>
    <w:rsid w:val="001B4CA8"/>
    <w:rsid w:val="001D6161"/>
    <w:rsid w:val="002170FA"/>
    <w:rsid w:val="00222807"/>
    <w:rsid w:val="0023669D"/>
    <w:rsid w:val="00255D3C"/>
    <w:rsid w:val="00256E0B"/>
    <w:rsid w:val="002710B1"/>
    <w:rsid w:val="00272DF9"/>
    <w:rsid w:val="002A6492"/>
    <w:rsid w:val="002B25C5"/>
    <w:rsid w:val="002B6ADD"/>
    <w:rsid w:val="002C5138"/>
    <w:rsid w:val="002F6E53"/>
    <w:rsid w:val="00307231"/>
    <w:rsid w:val="00315736"/>
    <w:rsid w:val="003309B4"/>
    <w:rsid w:val="003448BC"/>
    <w:rsid w:val="00360108"/>
    <w:rsid w:val="0038306C"/>
    <w:rsid w:val="003B7691"/>
    <w:rsid w:val="003D708E"/>
    <w:rsid w:val="003E076C"/>
    <w:rsid w:val="003E5B44"/>
    <w:rsid w:val="00414024"/>
    <w:rsid w:val="0041B860"/>
    <w:rsid w:val="004720A8"/>
    <w:rsid w:val="0047347B"/>
    <w:rsid w:val="004A4AE2"/>
    <w:rsid w:val="004A4E17"/>
    <w:rsid w:val="004C287C"/>
    <w:rsid w:val="004C4AD0"/>
    <w:rsid w:val="004C7516"/>
    <w:rsid w:val="004F3AD5"/>
    <w:rsid w:val="005065AB"/>
    <w:rsid w:val="0052321B"/>
    <w:rsid w:val="00523F6E"/>
    <w:rsid w:val="0055556B"/>
    <w:rsid w:val="00563942"/>
    <w:rsid w:val="00566571"/>
    <w:rsid w:val="00586574"/>
    <w:rsid w:val="005868E2"/>
    <w:rsid w:val="005A27DF"/>
    <w:rsid w:val="005B44AF"/>
    <w:rsid w:val="005D4AFD"/>
    <w:rsid w:val="005D5EAF"/>
    <w:rsid w:val="005F2314"/>
    <w:rsid w:val="005F2644"/>
    <w:rsid w:val="005F31BC"/>
    <w:rsid w:val="00600F44"/>
    <w:rsid w:val="00607B5D"/>
    <w:rsid w:val="00614306"/>
    <w:rsid w:val="00634D98"/>
    <w:rsid w:val="006477ED"/>
    <w:rsid w:val="006505A0"/>
    <w:rsid w:val="00653EF4"/>
    <w:rsid w:val="0065525B"/>
    <w:rsid w:val="00660640"/>
    <w:rsid w:val="006809F8"/>
    <w:rsid w:val="006860E4"/>
    <w:rsid w:val="00695433"/>
    <w:rsid w:val="006A7A9A"/>
    <w:rsid w:val="00702F71"/>
    <w:rsid w:val="00704087"/>
    <w:rsid w:val="00732F0C"/>
    <w:rsid w:val="0073539D"/>
    <w:rsid w:val="00747B74"/>
    <w:rsid w:val="007622C5"/>
    <w:rsid w:val="00773696"/>
    <w:rsid w:val="0077667B"/>
    <w:rsid w:val="007A0F3C"/>
    <w:rsid w:val="007B6876"/>
    <w:rsid w:val="007C75A2"/>
    <w:rsid w:val="007F406A"/>
    <w:rsid w:val="00825929"/>
    <w:rsid w:val="00826D71"/>
    <w:rsid w:val="0084055A"/>
    <w:rsid w:val="00845DC2"/>
    <w:rsid w:val="0084718E"/>
    <w:rsid w:val="00851FEE"/>
    <w:rsid w:val="008610D8"/>
    <w:rsid w:val="0086328E"/>
    <w:rsid w:val="0088728B"/>
    <w:rsid w:val="008922F6"/>
    <w:rsid w:val="008A1131"/>
    <w:rsid w:val="008A6E0F"/>
    <w:rsid w:val="008D01BD"/>
    <w:rsid w:val="008E22E4"/>
    <w:rsid w:val="0090556C"/>
    <w:rsid w:val="009202BA"/>
    <w:rsid w:val="00930D4E"/>
    <w:rsid w:val="00947AD3"/>
    <w:rsid w:val="00953D39"/>
    <w:rsid w:val="00953E49"/>
    <w:rsid w:val="00960577"/>
    <w:rsid w:val="00985C46"/>
    <w:rsid w:val="009908CF"/>
    <w:rsid w:val="009B020C"/>
    <w:rsid w:val="009B248D"/>
    <w:rsid w:val="009B7F8A"/>
    <w:rsid w:val="009C49FB"/>
    <w:rsid w:val="009D0863"/>
    <w:rsid w:val="009D4491"/>
    <w:rsid w:val="009E3772"/>
    <w:rsid w:val="009E406B"/>
    <w:rsid w:val="009E7810"/>
    <w:rsid w:val="00A00757"/>
    <w:rsid w:val="00A11122"/>
    <w:rsid w:val="00A112EF"/>
    <w:rsid w:val="00A22DAB"/>
    <w:rsid w:val="00A31386"/>
    <w:rsid w:val="00A35102"/>
    <w:rsid w:val="00A53D34"/>
    <w:rsid w:val="00A61913"/>
    <w:rsid w:val="00A77A6B"/>
    <w:rsid w:val="00AA0925"/>
    <w:rsid w:val="00AB2E61"/>
    <w:rsid w:val="00AB425D"/>
    <w:rsid w:val="00AC0ECF"/>
    <w:rsid w:val="00AD4BC2"/>
    <w:rsid w:val="00AF29A0"/>
    <w:rsid w:val="00B00085"/>
    <w:rsid w:val="00B12DFB"/>
    <w:rsid w:val="00B32F5C"/>
    <w:rsid w:val="00B445D0"/>
    <w:rsid w:val="00B470B7"/>
    <w:rsid w:val="00B679C1"/>
    <w:rsid w:val="00B71A72"/>
    <w:rsid w:val="00B961C3"/>
    <w:rsid w:val="00B9710D"/>
    <w:rsid w:val="00BB135C"/>
    <w:rsid w:val="00BC1F08"/>
    <w:rsid w:val="00BC3F01"/>
    <w:rsid w:val="00BE78DF"/>
    <w:rsid w:val="00BF3A3C"/>
    <w:rsid w:val="00C33162"/>
    <w:rsid w:val="00C41C36"/>
    <w:rsid w:val="00C52D42"/>
    <w:rsid w:val="00C570F9"/>
    <w:rsid w:val="00C933F2"/>
    <w:rsid w:val="00CA6BB6"/>
    <w:rsid w:val="00CB5DB0"/>
    <w:rsid w:val="00CC49F0"/>
    <w:rsid w:val="00CF4D7F"/>
    <w:rsid w:val="00D023B6"/>
    <w:rsid w:val="00D2276E"/>
    <w:rsid w:val="00D260D7"/>
    <w:rsid w:val="00D3141D"/>
    <w:rsid w:val="00D42193"/>
    <w:rsid w:val="00D5642E"/>
    <w:rsid w:val="00D64FE4"/>
    <w:rsid w:val="00D71DEF"/>
    <w:rsid w:val="00D7739B"/>
    <w:rsid w:val="00D83CAF"/>
    <w:rsid w:val="00D956E6"/>
    <w:rsid w:val="00DA0799"/>
    <w:rsid w:val="00DA1852"/>
    <w:rsid w:val="00DA502E"/>
    <w:rsid w:val="00DA6A53"/>
    <w:rsid w:val="00DB1074"/>
    <w:rsid w:val="00DB733B"/>
    <w:rsid w:val="00DC661A"/>
    <w:rsid w:val="00DD1FAB"/>
    <w:rsid w:val="00DD3DC8"/>
    <w:rsid w:val="00DE3763"/>
    <w:rsid w:val="00DE399A"/>
    <w:rsid w:val="00DF4D42"/>
    <w:rsid w:val="00E04F5D"/>
    <w:rsid w:val="00E128EB"/>
    <w:rsid w:val="00E31B8B"/>
    <w:rsid w:val="00E4772A"/>
    <w:rsid w:val="00E55F9F"/>
    <w:rsid w:val="00E6450F"/>
    <w:rsid w:val="00E82689"/>
    <w:rsid w:val="00E83C2B"/>
    <w:rsid w:val="00EA7ECF"/>
    <w:rsid w:val="00EB1221"/>
    <w:rsid w:val="00EC1387"/>
    <w:rsid w:val="00EE41C9"/>
    <w:rsid w:val="00EE48A5"/>
    <w:rsid w:val="00F174F7"/>
    <w:rsid w:val="00F64F56"/>
    <w:rsid w:val="00FB04EA"/>
    <w:rsid w:val="00FC0923"/>
    <w:rsid w:val="00FD1284"/>
    <w:rsid w:val="00FD4460"/>
    <w:rsid w:val="00FF73AE"/>
    <w:rsid w:val="02AD09FB"/>
    <w:rsid w:val="03D69865"/>
    <w:rsid w:val="07096B3D"/>
    <w:rsid w:val="07AD751D"/>
    <w:rsid w:val="08A7A047"/>
    <w:rsid w:val="09BCFB6E"/>
    <w:rsid w:val="0BA029EC"/>
    <w:rsid w:val="0CCD7FB7"/>
    <w:rsid w:val="0FD74652"/>
    <w:rsid w:val="174EFC93"/>
    <w:rsid w:val="17F7D328"/>
    <w:rsid w:val="192B11CA"/>
    <w:rsid w:val="1A869D55"/>
    <w:rsid w:val="1ACB0DA9"/>
    <w:rsid w:val="1AD2FF2F"/>
    <w:rsid w:val="1AEF1E54"/>
    <w:rsid w:val="1C3FC2D5"/>
    <w:rsid w:val="1DA160BB"/>
    <w:rsid w:val="1DD76674"/>
    <w:rsid w:val="1DF0CD18"/>
    <w:rsid w:val="1EC0F4BC"/>
    <w:rsid w:val="1F5A4F0B"/>
    <w:rsid w:val="1FB1CC46"/>
    <w:rsid w:val="2057A621"/>
    <w:rsid w:val="20F5DED9"/>
    <w:rsid w:val="231283CE"/>
    <w:rsid w:val="235AD001"/>
    <w:rsid w:val="242D7F9B"/>
    <w:rsid w:val="24F82B4E"/>
    <w:rsid w:val="253A6AEB"/>
    <w:rsid w:val="26AD2D05"/>
    <w:rsid w:val="291A191B"/>
    <w:rsid w:val="2970C9DD"/>
    <w:rsid w:val="2A81FF4F"/>
    <w:rsid w:val="304E2B28"/>
    <w:rsid w:val="30C58B8B"/>
    <w:rsid w:val="32E7F2B7"/>
    <w:rsid w:val="358253C5"/>
    <w:rsid w:val="3688E355"/>
    <w:rsid w:val="37DE64E9"/>
    <w:rsid w:val="39171488"/>
    <w:rsid w:val="3A0AD77B"/>
    <w:rsid w:val="3C6DF3B7"/>
    <w:rsid w:val="3F4EB723"/>
    <w:rsid w:val="40790A9E"/>
    <w:rsid w:val="44AA7413"/>
    <w:rsid w:val="4690A5B7"/>
    <w:rsid w:val="46D81FAC"/>
    <w:rsid w:val="49088FEB"/>
    <w:rsid w:val="4AD0F639"/>
    <w:rsid w:val="4AFCE63F"/>
    <w:rsid w:val="4DE8198B"/>
    <w:rsid w:val="4FE51F57"/>
    <w:rsid w:val="5233FAB0"/>
    <w:rsid w:val="53F42503"/>
    <w:rsid w:val="5427E734"/>
    <w:rsid w:val="564BB5BB"/>
    <w:rsid w:val="586E8AB8"/>
    <w:rsid w:val="58FAE29C"/>
    <w:rsid w:val="5A3F0C95"/>
    <w:rsid w:val="5BC1B499"/>
    <w:rsid w:val="5D67F2CA"/>
    <w:rsid w:val="5F422959"/>
    <w:rsid w:val="60125B1B"/>
    <w:rsid w:val="617BAFBE"/>
    <w:rsid w:val="61E62CA4"/>
    <w:rsid w:val="6447EB48"/>
    <w:rsid w:val="650FE213"/>
    <w:rsid w:val="65D73D0E"/>
    <w:rsid w:val="65F8E913"/>
    <w:rsid w:val="69E465AD"/>
    <w:rsid w:val="6A9CD4E0"/>
    <w:rsid w:val="6DB1406B"/>
    <w:rsid w:val="6E0D8D45"/>
    <w:rsid w:val="7185E41C"/>
    <w:rsid w:val="73CD147D"/>
    <w:rsid w:val="763F5DB8"/>
    <w:rsid w:val="76951FE3"/>
    <w:rsid w:val="77F525A0"/>
    <w:rsid w:val="77FD1326"/>
    <w:rsid w:val="79397FB7"/>
    <w:rsid w:val="7990F601"/>
    <w:rsid w:val="7B34B3E8"/>
    <w:rsid w:val="7CC28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C2D5"/>
  <w15:chartTrackingRefBased/>
  <w15:docId w15:val="{958E37A8-26C4-4DE6-A7AA-9EA70D01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14024"/>
    <w:pPr>
      <w:jc w:val="center"/>
      <w:outlineLvl w:val="0"/>
    </w:pPr>
  </w:style>
  <w:style w:type="paragraph" w:styleId="Heading2">
    <w:name w:val="heading 2"/>
    <w:basedOn w:val="Normal"/>
    <w:next w:val="Normal"/>
    <w:link w:val="Heading2Char"/>
    <w:uiPriority w:val="9"/>
    <w:unhideWhenUsed/>
    <w:qFormat/>
    <w:rsid w:val="0055556B"/>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570F9"/>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2A81FF4F"/>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5556B"/>
    <w:rPr>
      <w:rFonts w:eastAsiaTheme="majorEastAsia" w:cstheme="majorBidi"/>
      <w:b/>
      <w:color w:val="000000" w:themeColor="text1"/>
      <w:sz w:val="24"/>
      <w:szCs w:val="26"/>
    </w:rPr>
  </w:style>
  <w:style w:type="character" w:customStyle="1" w:styleId="Heading1Char">
    <w:name w:val="Heading 1 Char"/>
    <w:basedOn w:val="DefaultParagraphFont"/>
    <w:link w:val="Heading1"/>
    <w:uiPriority w:val="9"/>
    <w:rsid w:val="00414024"/>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570F9"/>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rsid w:val="2A81FF4F"/>
    <w:rPr>
      <w:rFonts w:asciiTheme="majorHAnsi" w:eastAsiaTheme="majorEastAsia" w:hAnsiTheme="majorHAnsi"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C7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centerhub.org/parental-rights/" TargetMode="External"/><Relationship Id="rId13" Type="http://schemas.openxmlformats.org/officeDocument/2006/relationships/hyperlink" Target="https://www.understood.or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derstood.org/en/articles/10-key-procedural-safeguards-in-ide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mn.gov/M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ducation.mn.gov/MDE/dse/sped/proc/" TargetMode="External"/><Relationship Id="rId4" Type="http://schemas.openxmlformats.org/officeDocument/2006/relationships/numbering" Target="numbering.xml"/><Relationship Id="rId9" Type="http://schemas.openxmlformats.org/officeDocument/2006/relationships/hyperlink" Target="https://www.parentcenterhub.org/" TargetMode="External"/><Relationship Id="rId14" Type="http://schemas.openxmlformats.org/officeDocument/2006/relationships/hyperlink" Target="https://www.understood.org/en/articles/prior-written-notice-your-right-to-hear-about-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F4773-3E3F-4C7F-BBBD-DA14C532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01131-026B-4F49-85C7-0E69352CF635}">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E2A764B3-144F-4D2C-8B46-66B2D30FF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205</cp:revision>
  <dcterms:created xsi:type="dcterms:W3CDTF">2023-10-23T21:45:00Z</dcterms:created>
  <dcterms:modified xsi:type="dcterms:W3CDTF">2024-07-17T16:03:00Z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