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29EA2C6" w:rsidP="26389BCF" w:rsidRDefault="329EA2C6" w14:paraId="36F30BAD" w14:textId="2F277939">
      <w:pPr>
        <w:pStyle w:val="Title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 Light" w:hAnsi="Calibri Light" w:eastAsia="游ゴシック Light" w:cs="Times New Roman"/>
          <w:sz w:val="56"/>
          <w:szCs w:val="56"/>
        </w:rPr>
      </w:pPr>
      <w:r w:rsidR="329EA2C6">
        <w:rPr/>
        <w:t xml:space="preserve">Module 3 </w:t>
      </w:r>
      <w:r w:rsidR="77CDC513">
        <w:rPr/>
        <w:t>Influence Discussion</w:t>
      </w:r>
    </w:p>
    <w:p w:rsidR="00B659E6" w:rsidP="00646F57" w:rsidRDefault="00B659E6" w14:paraId="51A5808F" w14:textId="7E5876BE">
      <w:pPr>
        <w:pStyle w:val="Heading2"/>
      </w:pPr>
      <w:r>
        <w:t>Course</w:t>
      </w:r>
    </w:p>
    <w:p w:rsidRPr="00B659E6" w:rsidR="00B659E6" w:rsidP="00B659E6" w:rsidRDefault="00B659E6" w14:paraId="2C8FAAC0" w14:textId="52B35880">
      <w:r w:rsidR="00B659E6">
        <w:rPr/>
        <w:t xml:space="preserve">Introduction to </w:t>
      </w:r>
      <w:r w:rsidR="6CC56A7E">
        <w:rPr/>
        <w:t xml:space="preserve">Special </w:t>
      </w:r>
      <w:r w:rsidR="00B659E6">
        <w:rPr/>
        <w:t>Education</w:t>
      </w:r>
    </w:p>
    <w:p w:rsidR="002942BC" w:rsidP="00646F57" w:rsidRDefault="002942BC" w14:paraId="16C65FA2" w14:textId="401B984F">
      <w:pPr>
        <w:pStyle w:val="Heading2"/>
      </w:pPr>
      <w:r w:rsidRPr="00646F57">
        <w:t>Location</w:t>
      </w:r>
      <w:r w:rsidR="006026BF">
        <w:t>(s)</w:t>
      </w:r>
    </w:p>
    <w:p w:rsidRPr="006026BF" w:rsidR="006026BF" w:rsidP="006026BF" w:rsidRDefault="00862631" w14:paraId="4539440E" w14:textId="7439936E">
      <w:r w:rsidR="00862631">
        <w:rPr/>
        <w:t xml:space="preserve">Module </w:t>
      </w:r>
      <w:r w:rsidR="3962F249">
        <w:rPr/>
        <w:t>3</w:t>
      </w:r>
      <w:r w:rsidR="172A0C99">
        <w:rPr/>
        <w:t>: Influence discussion reflective essay</w:t>
      </w:r>
      <w:r w:rsidR="0A732A41">
        <w:rPr/>
        <w:t>/presentation</w:t>
      </w:r>
    </w:p>
    <w:p w:rsidR="002942BC" w:rsidP="00646F57" w:rsidRDefault="00733317" w14:paraId="0B768068" w14:textId="52E458C2">
      <w:pPr>
        <w:pStyle w:val="Heading2"/>
      </w:pPr>
      <w:r w:rsidR="00733317">
        <w:rPr/>
        <w:t>Alignments</w:t>
      </w:r>
      <w:r w:rsidR="00E42382">
        <w:rPr/>
        <w:t xml:space="preserve"> to Specific </w:t>
      </w:r>
      <w:r w:rsidR="00E42382">
        <w:rPr/>
        <w:t>InTASC</w:t>
      </w:r>
      <w:r w:rsidR="00E42382">
        <w:rPr/>
        <w:t xml:space="preserve"> Standards</w:t>
      </w:r>
    </w:p>
    <w:p w:rsidR="089C201B" w:rsidP="2990D696" w:rsidRDefault="089C201B" w14:paraId="5B714D2B" w14:textId="411963C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90D696" w:rsidR="089C2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4(q) The teacher recognizes the potential of bias in his/her representation of discipline and seeks to appropriately address problems of bias.</w:t>
      </w:r>
    </w:p>
    <w:p w:rsidR="089C201B" w:rsidP="2990D696" w:rsidRDefault="089C201B" w14:paraId="70CAEA6C" w14:textId="3D87FF9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90D696" w:rsidR="089C2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5i-The teacher understands the ways of knowing in his/her discipline, how it relates to other disciplinary approaches to inquiry, and the strengths and limitations of each approach in addressing problems, issues, and concerns</w:t>
      </w:r>
      <w:r w:rsidRPr="2990D696" w:rsidR="40AE9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Pr="002B51BF" w:rsidR="002B51BF" w:rsidP="00E75380" w:rsidRDefault="00E42382" w14:paraId="70F6AEFC" w14:textId="4200A2EC">
      <w:pPr>
        <w:pStyle w:val="Heading2"/>
      </w:pPr>
      <w:r w:rsidRPr="00646F57">
        <w:t>Assignment Instructions</w:t>
      </w:r>
    </w:p>
    <w:p w:rsidRPr="00F22E0E" w:rsidR="00E42382" w:rsidP="00F22E0E" w:rsidRDefault="00E42382" w14:paraId="35F5161F" w14:textId="6B186732">
      <w:pPr>
        <w:pStyle w:val="Heading3"/>
      </w:pPr>
      <w:r w:rsidR="00E42382">
        <w:rPr/>
        <w:t>Purpose</w:t>
      </w:r>
    </w:p>
    <w:p w:rsidR="0EEC9AAF" w:rsidP="2990D696" w:rsidRDefault="0EEC9AAF" w14:paraId="725F0016" w14:textId="7369CB1D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90D696" w:rsidR="0EEC9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purpose of this analysis is to </w:t>
      </w:r>
      <w:r w:rsidRPr="2990D696" w:rsidR="0EEC9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</w:t>
      </w:r>
      <w:r w:rsidRPr="2990D696" w:rsidR="0EEC9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</w:t>
      </w:r>
      <w:r w:rsidRPr="2990D696" w:rsidR="52D9F1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earners</w:t>
      </w:r>
      <w:r w:rsidRPr="2990D696" w:rsidR="0438F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90D696" w:rsidR="5FBCDE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</w:t>
      </w:r>
      <w:r w:rsidRPr="2990D696" w:rsidR="0E35FC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place</w:t>
      </w:r>
      <w:r w:rsidRPr="2990D696" w:rsidR="0438F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themselves in the context of special education d</w:t>
      </w:r>
      <w:r w:rsidRPr="2990D696" w:rsidR="6A78E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eveloping positionality in </w:t>
      </w:r>
      <w:r w:rsidRPr="2990D696" w:rsidR="7CB022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2990D696" w:rsidR="7F60C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90D696" w:rsidR="6A78E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field</w:t>
      </w:r>
      <w:r w:rsidRPr="2990D696" w:rsidR="7CAF8D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2990D696" w:rsidR="4E825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 will critically examine your experience and connect it to the text and completed research.</w:t>
      </w:r>
      <w:r w:rsidRPr="2990D696" w:rsidR="7CAF8D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90D696" w:rsidR="3F0F51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 will</w:t>
      </w:r>
      <w:r w:rsidRPr="2990D696" w:rsidR="0D26FB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90D696" w:rsidR="110538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</w:t>
      </w:r>
      <w:r w:rsidRPr="2990D696" w:rsidR="0D26FB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</w:t>
      </w:r>
      <w:r w:rsidRPr="2990D696" w:rsidR="6A78E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historical/philosophical influences</w:t>
      </w:r>
      <w:r w:rsidRPr="2990D696" w:rsidR="0E06AA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2990D696" w:rsidR="6A78E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90D696" w:rsidR="057A78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consider</w:t>
      </w:r>
      <w:r w:rsidRPr="2990D696" w:rsidR="6A78E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how to be </w:t>
      </w:r>
      <w:r w:rsidRPr="2990D696" w:rsidR="6A78E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 equitable</w:t>
      </w:r>
      <w:r w:rsidRPr="2990D696" w:rsidR="6A78E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changemaker</w:t>
      </w:r>
      <w:r w:rsidRPr="2990D696" w:rsidR="4E6F6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90D696" w:rsidR="6A78E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</w:t>
      </w:r>
      <w:r w:rsidRPr="2990D696" w:rsidR="200105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90D696" w:rsidR="200105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advancements</w:t>
      </w:r>
      <w:r w:rsidRPr="2990D696" w:rsidR="6A78E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90D696" w:rsidR="7F537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the field </w:t>
      </w:r>
      <w:r w:rsidRPr="2990D696" w:rsidR="6A78E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mind.</w:t>
      </w:r>
      <w:r w:rsidRPr="2990D696" w:rsidR="494D42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90D696" w:rsidR="5C8277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2990D696" w:rsidR="494D42E6">
        <w:rPr>
          <w:rFonts w:ascii="Calibri" w:hAnsi="Calibri" w:eastAsia="Calibri" w:cs="Calibri"/>
          <w:noProof w:val="0"/>
          <w:sz w:val="22"/>
          <w:szCs w:val="22"/>
          <w:lang w:val="en-US"/>
        </w:rPr>
        <w:t>he finished product may be completed in a variety of ways.</w:t>
      </w:r>
      <w:r w:rsidRPr="2990D696" w:rsidR="4A57182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4A571821" w:rsidP="2990D696" w:rsidRDefault="4A571821" w14:paraId="284A9BFA" w14:textId="540E1D23">
      <w:pPr>
        <w:pStyle w:val="Normal"/>
        <w:spacing w:after="0" w:afterAutospacing="off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90D696" w:rsidR="4A57182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1. </w:t>
      </w:r>
      <w:r w:rsidRPr="2990D696" w:rsidR="2A51546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Essay, </w:t>
      </w:r>
      <w:r w:rsidRPr="2990D696" w:rsidR="4A571821">
        <w:rPr>
          <w:rFonts w:ascii="Calibri" w:hAnsi="Calibri" w:eastAsia="Calibri" w:cs="Calibri"/>
          <w:noProof w:val="0"/>
          <w:sz w:val="22"/>
          <w:szCs w:val="22"/>
          <w:lang w:val="en-US"/>
        </w:rPr>
        <w:t>5-7 page</w:t>
      </w:r>
      <w:r w:rsidRPr="2990D696" w:rsidR="5BB0D732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2990D696" w:rsidR="4A571821">
        <w:rPr>
          <w:rFonts w:ascii="Calibri" w:hAnsi="Calibri" w:eastAsia="Calibri" w:cs="Calibri"/>
          <w:noProof w:val="0"/>
          <w:sz w:val="22"/>
          <w:szCs w:val="22"/>
          <w:lang w:val="en-US"/>
        </w:rPr>
        <w:t>, 12-point font, Times New Roman, double-spaced</w:t>
      </w:r>
    </w:p>
    <w:p w:rsidR="4A571821" w:rsidP="2990D696" w:rsidRDefault="4A571821" w14:paraId="66A9512C" w14:textId="4D6E75C3">
      <w:pPr>
        <w:pStyle w:val="Normal"/>
        <w:spacing w:after="0" w:afterAutospacing="off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90D696" w:rsidR="4A57182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2. </w:t>
      </w:r>
      <w:r w:rsidRPr="2990D696" w:rsidR="7B2AD543">
        <w:rPr>
          <w:rFonts w:ascii="Calibri" w:hAnsi="Calibri" w:eastAsia="Calibri" w:cs="Calibri"/>
          <w:noProof w:val="0"/>
          <w:sz w:val="22"/>
          <w:szCs w:val="22"/>
          <w:lang w:val="en-US"/>
        </w:rPr>
        <w:t>PowerPoint</w:t>
      </w:r>
      <w:r w:rsidRPr="2990D696" w:rsidR="4A57182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pre</w:t>
      </w:r>
      <w:r w:rsidRPr="2990D696" w:rsidR="51B0A951">
        <w:rPr>
          <w:rFonts w:ascii="Calibri" w:hAnsi="Calibri" w:eastAsia="Calibri" w:cs="Calibri"/>
          <w:noProof w:val="0"/>
          <w:sz w:val="22"/>
          <w:szCs w:val="22"/>
          <w:lang w:val="en-US"/>
        </w:rPr>
        <w:t>sentation with audio</w:t>
      </w:r>
    </w:p>
    <w:p w:rsidR="51B0A951" w:rsidP="2990D696" w:rsidRDefault="51B0A951" w14:paraId="2E641660" w14:textId="05583225">
      <w:pPr>
        <w:pStyle w:val="Normal"/>
        <w:spacing w:after="0" w:afterAutospacing="off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90D696" w:rsidR="51B0A951">
        <w:rPr>
          <w:rFonts w:ascii="Calibri" w:hAnsi="Calibri" w:eastAsia="Calibri" w:cs="Calibri"/>
          <w:noProof w:val="0"/>
          <w:sz w:val="22"/>
          <w:szCs w:val="22"/>
          <w:lang w:val="en-US"/>
        </w:rPr>
        <w:t>3. Video documentary</w:t>
      </w:r>
    </w:p>
    <w:p w:rsidR="51B0A951" w:rsidP="2990D696" w:rsidRDefault="51B0A951" w14:paraId="058E8C0C" w14:textId="188C6BFB">
      <w:pPr>
        <w:pStyle w:val="Normal"/>
        <w:spacing w:after="0" w:afterAutospacing="off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90D696" w:rsidR="51B0A951">
        <w:rPr>
          <w:rFonts w:ascii="Calibri" w:hAnsi="Calibri" w:eastAsia="Calibri" w:cs="Calibri"/>
          <w:noProof w:val="0"/>
          <w:sz w:val="22"/>
          <w:szCs w:val="22"/>
          <w:lang w:val="en-US"/>
        </w:rPr>
        <w:t>4. Portfolio</w:t>
      </w:r>
    </w:p>
    <w:p w:rsidR="51B0A951" w:rsidP="2990D696" w:rsidRDefault="51B0A951" w14:paraId="2705AB29" w14:textId="4C961792">
      <w:pPr>
        <w:pStyle w:val="Normal"/>
        <w:spacing w:after="0" w:afterAutospacing="off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90D696" w:rsidR="51B0A9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5. Any other creative product that </w:t>
      </w:r>
      <w:r w:rsidRPr="2990D696" w:rsidR="51B0A951">
        <w:rPr>
          <w:rFonts w:ascii="Calibri" w:hAnsi="Calibri" w:eastAsia="Calibri" w:cs="Calibri"/>
          <w:noProof w:val="0"/>
          <w:sz w:val="22"/>
          <w:szCs w:val="22"/>
          <w:lang w:val="en-US"/>
        </w:rPr>
        <w:t>demonstrates</w:t>
      </w:r>
      <w:r w:rsidRPr="2990D696" w:rsidR="51B0A9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your experience</w:t>
      </w:r>
      <w:r w:rsidRPr="2990D696" w:rsidR="40784535">
        <w:rPr>
          <w:rFonts w:ascii="Calibri" w:hAnsi="Calibri" w:eastAsia="Calibri" w:cs="Calibri"/>
          <w:noProof w:val="0"/>
          <w:sz w:val="22"/>
          <w:szCs w:val="22"/>
          <w:lang w:val="en-US"/>
        </w:rPr>
        <w:t>s and chapter materials.</w:t>
      </w:r>
    </w:p>
    <w:p w:rsidR="2990D696" w:rsidP="2990D696" w:rsidRDefault="2990D696" w14:paraId="2A82F9BA" w14:textId="549C0383">
      <w:pPr>
        <w:pStyle w:val="Normal"/>
        <w:spacing w:after="0" w:afterAutospacing="off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00E42382" w:rsidP="00F22E0E" w:rsidRDefault="00E42382" w14:paraId="6E7A7812" w14:textId="4BE6FFE5">
      <w:pPr>
        <w:pStyle w:val="Heading3"/>
      </w:pPr>
      <w:r w:rsidR="00E42382">
        <w:rPr/>
        <w:t>Task</w:t>
      </w:r>
    </w:p>
    <w:p w:rsidR="7636ABCF" w:rsidP="2990D696" w:rsidRDefault="7636ABCF" w14:paraId="221FBC12" w14:textId="5B1CD476">
      <w:pPr>
        <w:pStyle w:val="Normal"/>
        <w:rPr>
          <w:i w:val="0"/>
          <w:iCs w:val="0"/>
        </w:rPr>
      </w:pPr>
      <w:r w:rsidRPr="2990D696" w:rsidR="7636ABCF">
        <w:rPr>
          <w:i w:val="0"/>
          <w:iCs w:val="0"/>
        </w:rPr>
        <w:t>Learners</w:t>
      </w:r>
      <w:r w:rsidRPr="2990D696" w:rsidR="130C6BF1">
        <w:rPr>
          <w:i w:val="0"/>
          <w:iCs w:val="0"/>
        </w:rPr>
        <w:t xml:space="preserve"> will examine their own biases and </w:t>
      </w:r>
      <w:r w:rsidRPr="2990D696" w:rsidR="3DF85D02">
        <w:rPr>
          <w:i w:val="0"/>
          <w:iCs w:val="0"/>
        </w:rPr>
        <w:t>thoughts in relation to the historical timeline information and changemaker researched.</w:t>
      </w:r>
      <w:r w:rsidRPr="2990D696" w:rsidR="3A4F624D">
        <w:rPr>
          <w:i w:val="0"/>
          <w:iCs w:val="0"/>
        </w:rPr>
        <w:t xml:space="preserve"> </w:t>
      </w:r>
      <w:r w:rsidRPr="2990D696" w:rsidR="745CB014">
        <w:rPr>
          <w:i w:val="0"/>
          <w:iCs w:val="0"/>
        </w:rPr>
        <w:t xml:space="preserve">Which changemaker </w:t>
      </w:r>
      <w:r w:rsidRPr="2990D696" w:rsidR="745CB014">
        <w:rPr>
          <w:i w:val="0"/>
          <w:iCs w:val="0"/>
        </w:rPr>
        <w:t>impacted</w:t>
      </w:r>
      <w:r w:rsidRPr="2990D696" w:rsidR="745CB014">
        <w:rPr>
          <w:i w:val="0"/>
          <w:iCs w:val="0"/>
        </w:rPr>
        <w:t xml:space="preserve"> you the most? Why? How did what they </w:t>
      </w:r>
      <w:r w:rsidRPr="2990D696" w:rsidR="745CB014">
        <w:rPr>
          <w:i w:val="0"/>
          <w:iCs w:val="0"/>
        </w:rPr>
        <w:t>accomplished</w:t>
      </w:r>
      <w:r w:rsidRPr="2990D696" w:rsidR="745CB014">
        <w:rPr>
          <w:i w:val="0"/>
          <w:iCs w:val="0"/>
        </w:rPr>
        <w:t xml:space="preserve"> change the field of special education? </w:t>
      </w:r>
      <w:r w:rsidRPr="2990D696" w:rsidR="0E4567EF">
        <w:rPr>
          <w:i w:val="0"/>
          <w:iCs w:val="0"/>
        </w:rPr>
        <w:t>What passions do you hold when you consider your future students and equitability in their education?</w:t>
      </w:r>
      <w:r w:rsidRPr="2990D696" w:rsidR="53EAB4A1">
        <w:rPr>
          <w:i w:val="0"/>
          <w:iCs w:val="0"/>
        </w:rPr>
        <w:t xml:space="preserve"> How might you consider making changes to the field of education?</w:t>
      </w:r>
    </w:p>
    <w:p w:rsidR="00E42382" w:rsidP="2990D696" w:rsidRDefault="00E42382" w14:paraId="7D6E61CB" w14:textId="6217C621">
      <w:pPr>
        <w:pStyle w:val="Heading3"/>
      </w:pPr>
      <w:r w:rsidR="00E42382">
        <w:rPr/>
        <w:t>Criteria</w:t>
      </w:r>
    </w:p>
    <w:p w:rsidR="000B537C" w:rsidP="000B537C" w:rsidRDefault="000B537C" w14:paraId="3FF501E9" w14:textId="2BD49822">
      <w:pPr>
        <w:pStyle w:val="Caption"/>
        <w:keepNext w:val="1"/>
      </w:pPr>
      <w:r w:rsidR="000B537C">
        <w:rPr/>
        <w:t xml:space="preserve">Table </w:t>
      </w:r>
      <w:r>
        <w:fldChar w:fldCharType="begin"/>
      </w:r>
      <w:r>
        <w:instrText xml:space="preserve">SEQ Table \* ARABIC</w:instrText>
      </w:r>
      <w:r>
        <w:fldChar w:fldCharType="separate"/>
      </w:r>
      <w:r w:rsidRPr="2990D696" w:rsidR="000B537C">
        <w:rPr>
          <w:noProof/>
        </w:rPr>
        <w:t>1</w:t>
      </w:r>
      <w:r>
        <w:fldChar w:fldCharType="end"/>
      </w:r>
      <w:r w:rsidR="000B537C">
        <w:rPr/>
        <w:t>: Assignment Rubric</w:t>
      </w:r>
    </w:p>
    <w:p w:rsidR="4E08A676" w:rsidP="2990D696" w:rsidRDefault="4E08A676" w14:paraId="6AC7717C" w14:textId="0537359C">
      <w:pPr>
        <w:pStyle w:val="Normal"/>
        <w:keepNext w:val="1"/>
      </w:pPr>
      <w:r w:rsidR="4E08A676">
        <w:rPr/>
        <w:t>Modified from this</w:t>
      </w:r>
      <w:r w:rsidR="271C37A8">
        <w:rPr/>
        <w:t xml:space="preserve"> Reflective writing rubric: </w:t>
      </w:r>
      <w:hyperlink r:id="R98f35931e7494e74">
        <w:r w:rsidRPr="2990D696" w:rsidR="271C37A8">
          <w:rPr>
            <w:rStyle w:val="Hyperlink"/>
          </w:rPr>
          <w:t>https://www.readwritethink.org/sites/default/files/resources/lesson_images/lesson963/Rubric.pdf</w:t>
        </w:r>
      </w:hyperlink>
    </w:p>
    <w:tbl>
      <w:tblPr>
        <w:tblStyle w:val="TableGrid"/>
        <w:tblW w:w="13207" w:type="dxa"/>
        <w:tblLook w:val="04A0" w:firstRow="1" w:lastRow="0" w:firstColumn="1" w:lastColumn="0" w:noHBand="0" w:noVBand="1"/>
      </w:tblPr>
      <w:tblGrid>
        <w:gridCol w:w="1886"/>
        <w:gridCol w:w="1886"/>
        <w:gridCol w:w="1887"/>
        <w:gridCol w:w="1887"/>
        <w:gridCol w:w="1887"/>
        <w:gridCol w:w="1887"/>
        <w:gridCol w:w="1887"/>
      </w:tblGrid>
      <w:tr w:rsidR="00611D28" w:rsidTr="2990D696" w14:paraId="1122BA87" w14:textId="77777777">
        <w:trPr>
          <w:trHeight w:val="286"/>
          <w:tblHeader/>
        </w:trPr>
        <w:tc>
          <w:tcPr>
            <w:tcW w:w="1886" w:type="dxa"/>
            <w:tcMar/>
          </w:tcPr>
          <w:p w:rsidRPr="00CE18BC" w:rsidR="00646F57" w:rsidRDefault="00E46031" w14:paraId="553EA43C" w14:textId="788A3522">
            <w:pPr>
              <w:rPr>
                <w:b/>
                <w:bCs/>
              </w:rPr>
            </w:pPr>
            <w:r w:rsidRPr="00CE18BC">
              <w:rPr>
                <w:b/>
                <w:bCs/>
              </w:rPr>
              <w:t>Criterion</w:t>
            </w:r>
          </w:p>
        </w:tc>
        <w:tc>
          <w:tcPr>
            <w:tcW w:w="1886" w:type="dxa"/>
            <w:tcMar/>
          </w:tcPr>
          <w:p w:rsidRPr="00CE18BC" w:rsidR="00646F57" w:rsidRDefault="00E46031" w14:paraId="5F2F760D" w14:textId="761B8BB6">
            <w:pPr>
              <w:rPr>
                <w:b/>
                <w:bCs/>
              </w:rPr>
            </w:pPr>
            <w:proofErr w:type="spellStart"/>
            <w:r w:rsidRPr="00CE18BC">
              <w:rPr>
                <w:b/>
                <w:bCs/>
              </w:rPr>
              <w:t>InTASC</w:t>
            </w:r>
            <w:proofErr w:type="spellEnd"/>
          </w:p>
        </w:tc>
        <w:tc>
          <w:tcPr>
            <w:tcW w:w="1887" w:type="dxa"/>
            <w:tcMar/>
          </w:tcPr>
          <w:p w:rsidRPr="00CE18BC" w:rsidR="00646F57" w:rsidRDefault="00E46031" w14:paraId="3AD0ABE9" w14:textId="66D796E5">
            <w:pPr>
              <w:rPr>
                <w:b w:val="1"/>
                <w:bCs w:val="1"/>
              </w:rPr>
            </w:pPr>
            <w:bookmarkStart w:name="_Int_ckUM1wWY" w:id="1213903273"/>
            <w:r w:rsidRPr="2990D696" w:rsidR="49FA0652">
              <w:rPr>
                <w:b w:val="1"/>
                <w:bCs w:val="1"/>
              </w:rPr>
              <w:t>A(</w:t>
            </w:r>
            <w:bookmarkEnd w:id="1213903273"/>
            <w:r w:rsidRPr="2990D696" w:rsidR="49FA0652">
              <w:rPr>
                <w:b w:val="1"/>
                <w:bCs w:val="1"/>
              </w:rPr>
              <w:t>4)</w:t>
            </w:r>
          </w:p>
        </w:tc>
        <w:tc>
          <w:tcPr>
            <w:tcW w:w="1887" w:type="dxa"/>
            <w:tcMar/>
          </w:tcPr>
          <w:p w:rsidRPr="00CE18BC" w:rsidR="00646F57" w:rsidRDefault="00E46031" w14:paraId="725FE5A7" w14:textId="4A45E3DA">
            <w:pPr>
              <w:rPr>
                <w:b w:val="1"/>
                <w:bCs w:val="1"/>
              </w:rPr>
            </w:pPr>
            <w:bookmarkStart w:name="_Int_ECWzfJJK" w:id="1718200519"/>
            <w:r w:rsidRPr="2990D696" w:rsidR="49FA0652">
              <w:rPr>
                <w:b w:val="1"/>
                <w:bCs w:val="1"/>
              </w:rPr>
              <w:t>B(</w:t>
            </w:r>
            <w:bookmarkEnd w:id="1718200519"/>
            <w:r w:rsidRPr="2990D696" w:rsidR="49FA0652">
              <w:rPr>
                <w:b w:val="1"/>
                <w:bCs w:val="1"/>
              </w:rPr>
              <w:t>3)</w:t>
            </w:r>
          </w:p>
        </w:tc>
        <w:tc>
          <w:tcPr>
            <w:tcW w:w="1887" w:type="dxa"/>
            <w:tcMar/>
          </w:tcPr>
          <w:p w:rsidRPr="00CE18BC" w:rsidR="00646F57" w:rsidRDefault="00E46031" w14:paraId="63FA39F7" w14:textId="395F202F">
            <w:pPr>
              <w:rPr>
                <w:b w:val="1"/>
                <w:bCs w:val="1"/>
              </w:rPr>
            </w:pPr>
            <w:bookmarkStart w:name="_Int_F218qvKB" w:id="1852384754"/>
            <w:r w:rsidRPr="2990D696" w:rsidR="49FA0652">
              <w:rPr>
                <w:b w:val="1"/>
                <w:bCs w:val="1"/>
              </w:rPr>
              <w:t>C(</w:t>
            </w:r>
            <w:bookmarkEnd w:id="1852384754"/>
            <w:r w:rsidRPr="2990D696" w:rsidR="49FA0652">
              <w:rPr>
                <w:b w:val="1"/>
                <w:bCs w:val="1"/>
              </w:rPr>
              <w:t>2)</w:t>
            </w:r>
          </w:p>
        </w:tc>
        <w:tc>
          <w:tcPr>
            <w:tcW w:w="1887" w:type="dxa"/>
            <w:tcMar/>
          </w:tcPr>
          <w:p w:rsidRPr="00CE18BC" w:rsidR="00646F57" w:rsidRDefault="00E46031" w14:paraId="118EB424" w14:textId="1E344481">
            <w:pPr>
              <w:rPr>
                <w:b w:val="1"/>
                <w:bCs w:val="1"/>
              </w:rPr>
            </w:pPr>
            <w:bookmarkStart w:name="_Int_eQ9QagS5" w:id="1509563153"/>
            <w:r w:rsidRPr="2990D696" w:rsidR="49FA0652">
              <w:rPr>
                <w:b w:val="1"/>
                <w:bCs w:val="1"/>
              </w:rPr>
              <w:t>D(</w:t>
            </w:r>
            <w:bookmarkEnd w:id="1509563153"/>
            <w:r w:rsidRPr="2990D696" w:rsidR="49FA0652">
              <w:rPr>
                <w:b w:val="1"/>
                <w:bCs w:val="1"/>
              </w:rPr>
              <w:t>1)</w:t>
            </w:r>
          </w:p>
        </w:tc>
        <w:tc>
          <w:tcPr>
            <w:tcW w:w="1887" w:type="dxa"/>
            <w:tcMar/>
          </w:tcPr>
          <w:p w:rsidRPr="00CE18BC" w:rsidR="00646F57" w:rsidRDefault="00E46031" w14:paraId="2AA182C6" w14:textId="6FCF29F4">
            <w:pPr>
              <w:rPr>
                <w:b w:val="1"/>
                <w:bCs w:val="1"/>
              </w:rPr>
            </w:pPr>
            <w:bookmarkStart w:name="_Int_snkQUaAi" w:id="1719683935"/>
            <w:r w:rsidRPr="2990D696" w:rsidR="49FA0652">
              <w:rPr>
                <w:b w:val="1"/>
                <w:bCs w:val="1"/>
              </w:rPr>
              <w:t>F(</w:t>
            </w:r>
            <w:bookmarkEnd w:id="1719683935"/>
            <w:r w:rsidRPr="2990D696" w:rsidR="49FA0652">
              <w:rPr>
                <w:b w:val="1"/>
                <w:bCs w:val="1"/>
              </w:rPr>
              <w:t>0)</w:t>
            </w:r>
          </w:p>
        </w:tc>
      </w:tr>
      <w:tr w:rsidR="00611D28" w:rsidTr="2990D696" w14:paraId="2C300461" w14:textId="77777777">
        <w:trPr>
          <w:trHeight w:val="286"/>
        </w:trPr>
        <w:tc>
          <w:tcPr>
            <w:tcW w:w="1886" w:type="dxa"/>
            <w:tcMar/>
          </w:tcPr>
          <w:p w:rsidR="00646F57" w:rsidP="2990D696" w:rsidRDefault="00CE18BC" w14:paraId="7C5A834A" w14:textId="74EDACC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3609E83">
              <w:rPr/>
              <w:t>Depth of reflection</w:t>
            </w:r>
          </w:p>
        </w:tc>
        <w:tc>
          <w:tcPr>
            <w:tcW w:w="1886" w:type="dxa"/>
            <w:tcMar/>
          </w:tcPr>
          <w:p w:rsidR="00646F57" w:rsidP="2990D696" w:rsidRDefault="001B7E85" w14:paraId="376B9B34" w14:textId="0DD0D22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3609E83">
              <w:rPr/>
              <w:t>4q, 5i</w:t>
            </w:r>
          </w:p>
        </w:tc>
        <w:tc>
          <w:tcPr>
            <w:tcW w:w="1887" w:type="dxa"/>
            <w:tcMar/>
          </w:tcPr>
          <w:p w:rsidR="00646F57" w:rsidP="2990D696" w:rsidRDefault="00F237FE" w14:paraId="362DF454" w14:textId="0C0FFF9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3609E83">
              <w:rPr/>
              <w:t xml:space="preserve">Demonstrate a conscious and thorough understanding of the writing prompt and the subject matter. This reflection can be used as an example </w:t>
            </w:r>
            <w:r w:rsidR="0B1FA667">
              <w:rPr/>
              <w:t>for</w:t>
            </w:r>
            <w:r w:rsidR="33609E83">
              <w:rPr/>
              <w:t xml:space="preserve"> other students. </w:t>
            </w:r>
          </w:p>
        </w:tc>
        <w:tc>
          <w:tcPr>
            <w:tcW w:w="1887" w:type="dxa"/>
            <w:tcMar/>
          </w:tcPr>
          <w:p w:rsidR="00646F57" w:rsidP="2990D696" w:rsidRDefault="00611D28" w14:paraId="1C031D93" w14:textId="6D60E08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3609E83">
              <w:rPr/>
              <w:t>Demonstrate a thoughtful understanding of the writing prompt and the subject matter.</w:t>
            </w:r>
          </w:p>
        </w:tc>
        <w:tc>
          <w:tcPr>
            <w:tcW w:w="1887" w:type="dxa"/>
            <w:tcMar/>
          </w:tcPr>
          <w:p w:rsidR="00646F57" w:rsidRDefault="00553C34" w14:paraId="3E9248D3" w14:textId="75ED2EBD">
            <w:r w:rsidR="33609E83">
              <w:rPr/>
              <w:t>Demonstrate a basic understanding of the writing prompt and the subject matter.</w:t>
            </w:r>
          </w:p>
        </w:tc>
        <w:tc>
          <w:tcPr>
            <w:tcW w:w="1887" w:type="dxa"/>
            <w:tcMar/>
          </w:tcPr>
          <w:p w:rsidR="00646F57" w:rsidRDefault="00611D28" w14:paraId="0D0097E1" w14:textId="1BDC3C43">
            <w:r w:rsidR="33609E83">
              <w:rPr/>
              <w:t>Demonstrate a limited understanding of the writing prompt and subject matter. This reflection needs revision.</w:t>
            </w:r>
          </w:p>
        </w:tc>
        <w:tc>
          <w:tcPr>
            <w:tcW w:w="1887" w:type="dxa"/>
            <w:tcMar/>
          </w:tcPr>
          <w:p w:rsidR="00646F57" w:rsidRDefault="00611D28" w14:paraId="6ACF4251" w14:textId="79805BD5">
            <w:r w:rsidR="33609E83">
              <w:rPr/>
              <w:t>Demonstrate little or no understanding of the writing prompt and subject matter. This reflection needs revision.</w:t>
            </w:r>
          </w:p>
        </w:tc>
      </w:tr>
      <w:tr w:rsidR="00611D28" w:rsidTr="2990D696" w14:paraId="0F61808D" w14:textId="77777777">
        <w:trPr>
          <w:trHeight w:val="286"/>
        </w:trPr>
        <w:tc>
          <w:tcPr>
            <w:tcW w:w="1886" w:type="dxa"/>
            <w:tcMar/>
          </w:tcPr>
          <w:p w:rsidR="00646F57" w:rsidRDefault="00646F57" w14:paraId="4924C6E4" w14:textId="6F3B17A0">
            <w:r w:rsidR="137A7C55">
              <w:rPr/>
              <w:t>Use of textual evidence and historical context</w:t>
            </w:r>
          </w:p>
        </w:tc>
        <w:tc>
          <w:tcPr>
            <w:tcW w:w="1886" w:type="dxa"/>
            <w:tcMar/>
          </w:tcPr>
          <w:p w:rsidR="00646F57" w:rsidRDefault="00646F57" w14:paraId="22EF07E0" w14:textId="4794693B"/>
        </w:tc>
        <w:tc>
          <w:tcPr>
            <w:tcW w:w="1887" w:type="dxa"/>
            <w:tcMar/>
          </w:tcPr>
          <w:p w:rsidR="00646F57" w:rsidRDefault="00646F57" w14:paraId="470DD732" w14:textId="22F99F73">
            <w:r w:rsidR="137A7C55">
              <w:rPr/>
              <w:t xml:space="preserve">Use specific and convincing examples from the texts studied to support claims in your own writing, making insightful and applicable connections between </w:t>
            </w:r>
            <w:r w:rsidR="648FB4BD">
              <w:rPr/>
              <w:t>resources.</w:t>
            </w:r>
          </w:p>
        </w:tc>
        <w:tc>
          <w:tcPr>
            <w:tcW w:w="1887" w:type="dxa"/>
            <w:tcMar/>
          </w:tcPr>
          <w:p w:rsidR="00646F57" w:rsidRDefault="00646F57" w14:paraId="79056331" w14:textId="4BB77E7F">
            <w:r w:rsidR="648FB4BD">
              <w:rPr/>
              <w:t>Use relevant examples from the texts studied to support claims in your own writing, making applicable connections between resources.</w:t>
            </w:r>
          </w:p>
        </w:tc>
        <w:tc>
          <w:tcPr>
            <w:tcW w:w="1887" w:type="dxa"/>
            <w:tcMar/>
          </w:tcPr>
          <w:p w:rsidR="00646F57" w:rsidRDefault="00646F57" w14:paraId="5EBB3A52" w14:textId="184636ED">
            <w:r w:rsidR="648FB4BD">
              <w:rPr/>
              <w:t xml:space="preserve">Use examples from the text to support most claims in </w:t>
            </w:r>
            <w:r w:rsidR="648FB4BD">
              <w:rPr/>
              <w:t>your</w:t>
            </w:r>
            <w:r w:rsidR="648FB4BD">
              <w:rPr/>
              <w:t xml:space="preserve"> writing with some connections made between resources.</w:t>
            </w:r>
          </w:p>
        </w:tc>
        <w:tc>
          <w:tcPr>
            <w:tcW w:w="1887" w:type="dxa"/>
            <w:tcMar/>
          </w:tcPr>
          <w:p w:rsidR="00646F57" w:rsidRDefault="00646F57" w14:paraId="4FB94ECE" w14:textId="7CB8AD66">
            <w:r w:rsidR="648FB4BD">
              <w:rPr/>
              <w:t xml:space="preserve">Use incomplete or vaguely developed examples to </w:t>
            </w:r>
            <w:bookmarkStart w:name="_Int_w8qA0il2" w:id="1390339560"/>
            <w:r w:rsidR="648FB4BD">
              <w:rPr/>
              <w:t xml:space="preserve">support </w:t>
            </w:r>
            <w:r w:rsidR="648FB4BD">
              <w:rPr/>
              <w:t>claims</w:t>
            </w:r>
            <w:r w:rsidR="648FB4BD">
              <w:rPr/>
              <w:t xml:space="preserve"> only partially</w:t>
            </w:r>
            <w:bookmarkEnd w:id="1390339560"/>
            <w:r w:rsidR="648FB4BD">
              <w:rPr/>
              <w:t xml:space="preserve"> with no connections made between </w:t>
            </w:r>
            <w:r w:rsidR="648FB4BD">
              <w:rPr/>
              <w:t>resources</w:t>
            </w:r>
            <w:r w:rsidR="648FB4BD">
              <w:rPr/>
              <w:t>.</w:t>
            </w:r>
          </w:p>
        </w:tc>
        <w:tc>
          <w:tcPr>
            <w:tcW w:w="1887" w:type="dxa"/>
            <w:tcMar/>
          </w:tcPr>
          <w:p w:rsidR="00646F57" w:rsidRDefault="00646F57" w14:paraId="131107B6" w14:textId="6743917A">
            <w:r w:rsidR="648FB4BD">
              <w:rPr/>
              <w:t xml:space="preserve">No examples from the text are used and claims made in </w:t>
            </w:r>
            <w:r w:rsidR="77FA8C54">
              <w:rPr/>
              <w:t>your</w:t>
            </w:r>
            <w:r w:rsidR="648FB4BD">
              <w:rPr/>
              <w:t xml:space="preserve"> own writing are unsupported and irrelevant to the topic at hand.</w:t>
            </w:r>
          </w:p>
        </w:tc>
      </w:tr>
      <w:tr w:rsidR="00611D28" w:rsidTr="2990D696" w14:paraId="3F7EEF16" w14:textId="77777777">
        <w:trPr>
          <w:trHeight w:val="276"/>
        </w:trPr>
        <w:tc>
          <w:tcPr>
            <w:tcW w:w="1886" w:type="dxa"/>
            <w:tcMar/>
          </w:tcPr>
          <w:p w:rsidR="00646F57" w:rsidRDefault="00646F57" w14:paraId="2A8D53E0" w14:textId="2AA3B067">
            <w:r w:rsidR="648FB4BD">
              <w:rPr/>
              <w:t>Language Use</w:t>
            </w:r>
          </w:p>
        </w:tc>
        <w:tc>
          <w:tcPr>
            <w:tcW w:w="1886" w:type="dxa"/>
            <w:tcMar/>
          </w:tcPr>
          <w:p w:rsidR="00646F57" w:rsidRDefault="00646F57" w14:paraId="0AD78A20" w14:textId="7CBF079F"/>
        </w:tc>
        <w:tc>
          <w:tcPr>
            <w:tcW w:w="1887" w:type="dxa"/>
            <w:tcMar/>
          </w:tcPr>
          <w:p w:rsidR="00646F57" w:rsidRDefault="00646F57" w14:paraId="09DAA7A0" w14:textId="398FC4BD">
            <w:r w:rsidR="648FB4BD">
              <w:rPr/>
              <w:t>Use stylistically sophisticated language that is precise and engaging, with notable sense of voice, awareness of audience and purpose, recognizing any previously held biases, and</w:t>
            </w:r>
            <w:r w:rsidR="0E3D9BF2">
              <w:rPr/>
              <w:t xml:space="preserve"> </w:t>
            </w:r>
            <w:r w:rsidR="0E3D9BF2">
              <w:rPr/>
              <w:t>using varied</w:t>
            </w:r>
            <w:r w:rsidR="648FB4BD">
              <w:rPr/>
              <w:t xml:space="preserve"> s</w:t>
            </w:r>
            <w:r w:rsidR="2660C894">
              <w:rPr/>
              <w:t>entence structure.</w:t>
            </w:r>
          </w:p>
        </w:tc>
        <w:tc>
          <w:tcPr>
            <w:tcW w:w="1887" w:type="dxa"/>
            <w:tcMar/>
          </w:tcPr>
          <w:p w:rsidR="00646F57" w:rsidRDefault="00646F57" w14:paraId="245D48DE" w14:textId="5BCA735C">
            <w:r w:rsidR="066E5B22">
              <w:rPr/>
              <w:t xml:space="preserve">Use language that is fluent and original, with </w:t>
            </w:r>
            <w:r w:rsidR="066E5B22">
              <w:rPr/>
              <w:t>evident</w:t>
            </w:r>
            <w:r w:rsidR="066E5B22">
              <w:rPr/>
              <w:t xml:space="preserve"> a sense of voice, awareness of audience and purpose, recognize self-bias, and the ability to vary sentence structure.</w:t>
            </w:r>
          </w:p>
        </w:tc>
        <w:tc>
          <w:tcPr>
            <w:tcW w:w="1887" w:type="dxa"/>
            <w:tcMar/>
          </w:tcPr>
          <w:p w:rsidR="00646F57" w:rsidRDefault="00646F57" w14:paraId="29C138C7" w14:textId="30CE8757">
            <w:r w:rsidR="066E5B22">
              <w:rPr/>
              <w:t xml:space="preserve">Use basic but </w:t>
            </w:r>
            <w:r w:rsidR="066E5B22">
              <w:rPr/>
              <w:t>appropriate language</w:t>
            </w:r>
            <w:r w:rsidR="066E5B22">
              <w:rPr/>
              <w:t xml:space="preserve">, with a basic sense of voice, some awareness of audience and purpose, recognition of self-bias, </w:t>
            </w:r>
            <w:r w:rsidR="066E5B22">
              <w:rPr/>
              <w:t>and some</w:t>
            </w:r>
            <w:r w:rsidR="066E5B22">
              <w:rPr/>
              <w:t xml:space="preserve"> attempt to vary sentence structure.</w:t>
            </w:r>
          </w:p>
        </w:tc>
        <w:tc>
          <w:tcPr>
            <w:tcW w:w="1887" w:type="dxa"/>
            <w:tcMar/>
          </w:tcPr>
          <w:p w:rsidR="00646F57" w:rsidRDefault="00646F57" w14:paraId="74ABF2BF" w14:textId="59EA3B8F">
            <w:r w:rsidR="066E5B22">
              <w:rPr/>
              <w:t>Use language that is vague or imprecise for the audience or purpose, with little sense of voice, little or no recognition of bias, and a limited awareness of how to vary sentence structure.</w:t>
            </w:r>
          </w:p>
        </w:tc>
        <w:tc>
          <w:tcPr>
            <w:tcW w:w="1887" w:type="dxa"/>
            <w:tcMar/>
          </w:tcPr>
          <w:p w:rsidR="00646F57" w:rsidRDefault="00646F57" w14:paraId="038C7C08" w14:textId="6CB743B8">
            <w:r w:rsidR="066E5B22">
              <w:rPr/>
              <w:t xml:space="preserve">Use language that is unsuitable </w:t>
            </w:r>
            <w:r w:rsidR="066E5B22">
              <w:rPr/>
              <w:t>fo</w:t>
            </w:r>
            <w:r w:rsidR="066E5B22">
              <w:rPr/>
              <w:t>r the audience and purpose, with no recognition of bias, and with little or no awareness of sentence structure.</w:t>
            </w:r>
          </w:p>
        </w:tc>
      </w:tr>
      <w:tr w:rsidR="00611D28" w:rsidTr="2990D696" w14:paraId="6B7E64F3" w14:textId="77777777">
        <w:trPr>
          <w:trHeight w:val="286"/>
        </w:trPr>
        <w:tc>
          <w:tcPr>
            <w:tcW w:w="1886" w:type="dxa"/>
            <w:tcMar/>
          </w:tcPr>
          <w:p w:rsidR="00646F57" w:rsidRDefault="00646F57" w14:paraId="03A6F0F8" w14:textId="67FFE8AB">
            <w:r w:rsidR="066E5B22">
              <w:rPr/>
              <w:t>Conventions</w:t>
            </w:r>
          </w:p>
        </w:tc>
        <w:tc>
          <w:tcPr>
            <w:tcW w:w="1886" w:type="dxa"/>
            <w:tcMar/>
          </w:tcPr>
          <w:p w:rsidR="00646F57" w:rsidRDefault="00646F57" w14:paraId="367702A2" w14:textId="3D3E5E80"/>
        </w:tc>
        <w:tc>
          <w:tcPr>
            <w:tcW w:w="1887" w:type="dxa"/>
            <w:tcMar/>
          </w:tcPr>
          <w:p w:rsidR="00646F57" w:rsidRDefault="00646F57" w14:paraId="0EACBE99" w14:textId="412EEC8E">
            <w:r w:rsidR="066E5B22">
              <w:rPr/>
              <w:t xml:space="preserve">Demonstrate control of the conventions with </w:t>
            </w:r>
            <w:bookmarkStart w:name="_Int_H12GUwpL" w:id="1462419754"/>
            <w:r w:rsidR="066E5B22">
              <w:rPr/>
              <w:t>no</w:t>
            </w:r>
            <w:bookmarkEnd w:id="1462419754"/>
            <w:r w:rsidR="066E5B22">
              <w:rPr/>
              <w:t xml:space="preserve"> errors</w:t>
            </w:r>
            <w:r w:rsidR="041BFA85">
              <w:rPr/>
              <w:t>.</w:t>
            </w:r>
          </w:p>
        </w:tc>
        <w:tc>
          <w:tcPr>
            <w:tcW w:w="1887" w:type="dxa"/>
            <w:tcMar/>
          </w:tcPr>
          <w:p w:rsidR="00646F57" w:rsidRDefault="00646F57" w14:paraId="14189A79" w14:textId="095819E5">
            <w:r w:rsidR="041BFA85">
              <w:rPr/>
              <w:t>Demonstrate control of the conventions with 1-2 errors</w:t>
            </w:r>
          </w:p>
        </w:tc>
        <w:tc>
          <w:tcPr>
            <w:tcW w:w="1887" w:type="dxa"/>
            <w:tcMar/>
          </w:tcPr>
          <w:p w:rsidR="00646F57" w:rsidRDefault="00646F57" w14:paraId="0EEAD1DA" w14:textId="4691B728">
            <w:r w:rsidR="041BFA85">
              <w:rPr/>
              <w:t>Demonstrate control of the conventions with 3-4 errors that do not hinder comprehension</w:t>
            </w:r>
          </w:p>
        </w:tc>
        <w:tc>
          <w:tcPr>
            <w:tcW w:w="1887" w:type="dxa"/>
            <w:tcMar/>
          </w:tcPr>
          <w:p w:rsidR="00646F57" w:rsidRDefault="00646F57" w14:paraId="61814D05" w14:textId="4358CA20">
            <w:r w:rsidR="041BFA85">
              <w:rPr/>
              <w:t>Demonstrate limited control of the conventions, exhibiting 5 or more errors that make comprehension difficult</w:t>
            </w:r>
          </w:p>
        </w:tc>
        <w:tc>
          <w:tcPr>
            <w:tcW w:w="1887" w:type="dxa"/>
            <w:tcMar/>
          </w:tcPr>
          <w:p w:rsidR="00646F57" w:rsidRDefault="00646F57" w14:paraId="387494D4" w14:textId="2E73624F">
            <w:r w:rsidR="041BFA85">
              <w:rPr/>
              <w:t xml:space="preserve">Demonstrate little or no control of the conventions, making comprehension almost </w:t>
            </w:r>
            <w:r w:rsidR="041BFA85">
              <w:rPr/>
              <w:t>impossible</w:t>
            </w:r>
            <w:r w:rsidR="041BFA85">
              <w:rPr/>
              <w:t>.</w:t>
            </w:r>
          </w:p>
        </w:tc>
      </w:tr>
    </w:tbl>
    <w:p w:rsidR="00646F57" w:rsidRDefault="00646F57" w14:paraId="634E2A23" w14:textId="77777777"/>
    <w:p w:rsidR="00733317" w:rsidRDefault="00733317" w14:paraId="714C6EAB" w14:textId="77777777"/>
    <w:sectPr w:rsidR="00733317" w:rsidSect="00290E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dp+ct1amtYl3mJ" int2:id="sufxyKvV">
      <int2:state int2:type="LegacyProofing" int2:value="Rejected"/>
    </int2:textHash>
    <int2:bookmark int2:bookmarkName="_Int_snkQUaAi" int2:invalidationBookmarkName="" int2:hashCode="OINLrgZLXKYbhf" int2:id="73BSZYjl">
      <int2:state int2:type="LegacyProofing" int2:value="Rejected"/>
    </int2:bookmark>
    <int2:bookmark int2:bookmarkName="_Int_eQ9QagS5" int2:invalidationBookmarkName="" int2:hashCode="M3bFedgspI94/A" int2:id="r8Sz6xfC">
      <int2:state int2:type="LegacyProofing" int2:value="Rejected"/>
    </int2:bookmark>
    <int2:bookmark int2:bookmarkName="_Int_F218qvKB" int2:invalidationBookmarkName="" int2:hashCode="0RTb4kfcXo6OG1" int2:id="7ZR0e9IO">
      <int2:state int2:type="LegacyProofing" int2:value="Rejected"/>
    </int2:bookmark>
    <int2:bookmark int2:bookmarkName="_Int_ECWzfJJK" int2:invalidationBookmarkName="" int2:hashCode="kscdM4xzN4YAzE" int2:id="Qfgq8Wo2">
      <int2:state int2:type="LegacyProofing" int2:value="Rejected"/>
    </int2:bookmark>
    <int2:bookmark int2:bookmarkName="_Int_ckUM1wWY" int2:invalidationBookmarkName="" int2:hashCode="NCNJ91RJFIRWYb" int2:id="LKLI0edi">
      <int2:state int2:type="LegacyProofing" int2:value="Rejected"/>
    </int2:bookmark>
    <int2:bookmark int2:bookmarkName="_Int_H12GUwpL" int2:invalidationBookmarkName="" int2:hashCode="JNRBnRj+teWGJZ" int2:id="P7LUqKnE"/>
    <int2:bookmark int2:bookmarkName="_Int_w8qA0il2" int2:invalidationBookmarkName="" int2:hashCode="T4GWoZt7h7j+Xe" int2:id="9F10fDQP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C6430"/>
    <w:multiLevelType w:val="hybridMultilevel"/>
    <w:tmpl w:val="889675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90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61"/>
    <w:rsid w:val="0003121B"/>
    <w:rsid w:val="00056FD8"/>
    <w:rsid w:val="00057B5C"/>
    <w:rsid w:val="000738AE"/>
    <w:rsid w:val="000A0402"/>
    <w:rsid w:val="000B537C"/>
    <w:rsid w:val="00110EA7"/>
    <w:rsid w:val="00172B4A"/>
    <w:rsid w:val="00196D96"/>
    <w:rsid w:val="001B078D"/>
    <w:rsid w:val="001B6F61"/>
    <w:rsid w:val="001B7E85"/>
    <w:rsid w:val="001D44CF"/>
    <w:rsid w:val="001D60D3"/>
    <w:rsid w:val="002213F3"/>
    <w:rsid w:val="002449FB"/>
    <w:rsid w:val="00290E06"/>
    <w:rsid w:val="002942BC"/>
    <w:rsid w:val="002B51BF"/>
    <w:rsid w:val="002F6AD6"/>
    <w:rsid w:val="00403E86"/>
    <w:rsid w:val="004439A5"/>
    <w:rsid w:val="00454D7F"/>
    <w:rsid w:val="00475825"/>
    <w:rsid w:val="00495521"/>
    <w:rsid w:val="00553C34"/>
    <w:rsid w:val="005A5CB5"/>
    <w:rsid w:val="005B01AF"/>
    <w:rsid w:val="005B284C"/>
    <w:rsid w:val="006026BF"/>
    <w:rsid w:val="00611D28"/>
    <w:rsid w:val="006256B7"/>
    <w:rsid w:val="0064378C"/>
    <w:rsid w:val="00646F57"/>
    <w:rsid w:val="006D58E3"/>
    <w:rsid w:val="00715E19"/>
    <w:rsid w:val="007213C2"/>
    <w:rsid w:val="00733317"/>
    <w:rsid w:val="0074136E"/>
    <w:rsid w:val="00757E1F"/>
    <w:rsid w:val="007C1281"/>
    <w:rsid w:val="007C20F7"/>
    <w:rsid w:val="007F48C0"/>
    <w:rsid w:val="00862631"/>
    <w:rsid w:val="008722D4"/>
    <w:rsid w:val="00890069"/>
    <w:rsid w:val="008A11C3"/>
    <w:rsid w:val="008A1632"/>
    <w:rsid w:val="008E25F6"/>
    <w:rsid w:val="009065B1"/>
    <w:rsid w:val="00906767"/>
    <w:rsid w:val="0093674A"/>
    <w:rsid w:val="009D1FF2"/>
    <w:rsid w:val="009E5A38"/>
    <w:rsid w:val="00A142BB"/>
    <w:rsid w:val="00A157DF"/>
    <w:rsid w:val="00A25FF9"/>
    <w:rsid w:val="00A27B44"/>
    <w:rsid w:val="00AB6412"/>
    <w:rsid w:val="00AD0DC5"/>
    <w:rsid w:val="00B23914"/>
    <w:rsid w:val="00B659E6"/>
    <w:rsid w:val="00B748BE"/>
    <w:rsid w:val="00BB3B08"/>
    <w:rsid w:val="00C009FB"/>
    <w:rsid w:val="00C45110"/>
    <w:rsid w:val="00C653D5"/>
    <w:rsid w:val="00CD4495"/>
    <w:rsid w:val="00CE18BC"/>
    <w:rsid w:val="00CE54B2"/>
    <w:rsid w:val="00D426E6"/>
    <w:rsid w:val="00D439C2"/>
    <w:rsid w:val="00DF59AB"/>
    <w:rsid w:val="00E324CC"/>
    <w:rsid w:val="00E3790D"/>
    <w:rsid w:val="00E42382"/>
    <w:rsid w:val="00E42E47"/>
    <w:rsid w:val="00E46031"/>
    <w:rsid w:val="00E75380"/>
    <w:rsid w:val="00EC554E"/>
    <w:rsid w:val="00EF7EBF"/>
    <w:rsid w:val="00F22E0E"/>
    <w:rsid w:val="00F237FE"/>
    <w:rsid w:val="00F32C80"/>
    <w:rsid w:val="00F97023"/>
    <w:rsid w:val="00FB11A8"/>
    <w:rsid w:val="01F799DF"/>
    <w:rsid w:val="03AFC3E7"/>
    <w:rsid w:val="041BFA85"/>
    <w:rsid w:val="041EF6CC"/>
    <w:rsid w:val="0438FD40"/>
    <w:rsid w:val="04DD290F"/>
    <w:rsid w:val="0564BCA5"/>
    <w:rsid w:val="057A78E2"/>
    <w:rsid w:val="05ABD51B"/>
    <w:rsid w:val="066E5B22"/>
    <w:rsid w:val="06F61A38"/>
    <w:rsid w:val="07A04E98"/>
    <w:rsid w:val="07F29429"/>
    <w:rsid w:val="088DBCB4"/>
    <w:rsid w:val="089C201B"/>
    <w:rsid w:val="0980E82F"/>
    <w:rsid w:val="09FA118F"/>
    <w:rsid w:val="0A732A41"/>
    <w:rsid w:val="0B1FA667"/>
    <w:rsid w:val="0C10E054"/>
    <w:rsid w:val="0C4201EF"/>
    <w:rsid w:val="0CB888F1"/>
    <w:rsid w:val="0D26FBA1"/>
    <w:rsid w:val="0D508560"/>
    <w:rsid w:val="0DACB0B5"/>
    <w:rsid w:val="0E06AA02"/>
    <w:rsid w:val="0E35FC79"/>
    <w:rsid w:val="0E3D9BF2"/>
    <w:rsid w:val="0E4567EF"/>
    <w:rsid w:val="0EEC9AAF"/>
    <w:rsid w:val="0F636B2E"/>
    <w:rsid w:val="11049CE2"/>
    <w:rsid w:val="1105383E"/>
    <w:rsid w:val="12497163"/>
    <w:rsid w:val="128021D8"/>
    <w:rsid w:val="130C6BF1"/>
    <w:rsid w:val="137A7C55"/>
    <w:rsid w:val="150E863C"/>
    <w:rsid w:val="172A0C99"/>
    <w:rsid w:val="180A2B06"/>
    <w:rsid w:val="1A849147"/>
    <w:rsid w:val="1AE82419"/>
    <w:rsid w:val="1BBFBEBF"/>
    <w:rsid w:val="1F2BEF55"/>
    <w:rsid w:val="1F4517B2"/>
    <w:rsid w:val="20010538"/>
    <w:rsid w:val="238A0895"/>
    <w:rsid w:val="2475DE02"/>
    <w:rsid w:val="2566A105"/>
    <w:rsid w:val="25D5D3EA"/>
    <w:rsid w:val="26186CF9"/>
    <w:rsid w:val="26389BCF"/>
    <w:rsid w:val="2660C894"/>
    <w:rsid w:val="27027166"/>
    <w:rsid w:val="270CF910"/>
    <w:rsid w:val="271C37A8"/>
    <w:rsid w:val="292DC017"/>
    <w:rsid w:val="2990D696"/>
    <w:rsid w:val="2A515460"/>
    <w:rsid w:val="2A901CB0"/>
    <w:rsid w:val="2B46FD78"/>
    <w:rsid w:val="2B9BD910"/>
    <w:rsid w:val="2C13DD10"/>
    <w:rsid w:val="2C6560D9"/>
    <w:rsid w:val="30C8ADBF"/>
    <w:rsid w:val="31D1A673"/>
    <w:rsid w:val="324D1193"/>
    <w:rsid w:val="329EA2C6"/>
    <w:rsid w:val="32DDC7A4"/>
    <w:rsid w:val="33609E83"/>
    <w:rsid w:val="34DB9101"/>
    <w:rsid w:val="3584B255"/>
    <w:rsid w:val="3962F249"/>
    <w:rsid w:val="39A82884"/>
    <w:rsid w:val="3A3EFB1B"/>
    <w:rsid w:val="3A4F624D"/>
    <w:rsid w:val="3DF85D02"/>
    <w:rsid w:val="3E21A93B"/>
    <w:rsid w:val="3F0F5161"/>
    <w:rsid w:val="3FB2C0BE"/>
    <w:rsid w:val="40784535"/>
    <w:rsid w:val="408DBFFB"/>
    <w:rsid w:val="40AE929F"/>
    <w:rsid w:val="415949FD"/>
    <w:rsid w:val="420944F1"/>
    <w:rsid w:val="4359F160"/>
    <w:rsid w:val="43C560BD"/>
    <w:rsid w:val="468B0C42"/>
    <w:rsid w:val="46CA738B"/>
    <w:rsid w:val="494D42E6"/>
    <w:rsid w:val="49FA0652"/>
    <w:rsid w:val="4A571821"/>
    <w:rsid w:val="4E08A676"/>
    <w:rsid w:val="4E6F6870"/>
    <w:rsid w:val="4E825746"/>
    <w:rsid w:val="4E8A9224"/>
    <w:rsid w:val="5050E2CF"/>
    <w:rsid w:val="51B0A951"/>
    <w:rsid w:val="52D9F187"/>
    <w:rsid w:val="53888391"/>
    <w:rsid w:val="53EAB4A1"/>
    <w:rsid w:val="543FC92A"/>
    <w:rsid w:val="54C6F54D"/>
    <w:rsid w:val="552453F2"/>
    <w:rsid w:val="56C02453"/>
    <w:rsid w:val="580E3C83"/>
    <w:rsid w:val="59F7C515"/>
    <w:rsid w:val="5BB0D732"/>
    <w:rsid w:val="5C827709"/>
    <w:rsid w:val="5FBCDEC8"/>
    <w:rsid w:val="5FD88659"/>
    <w:rsid w:val="63E26F5A"/>
    <w:rsid w:val="648FB4BD"/>
    <w:rsid w:val="64FE47B3"/>
    <w:rsid w:val="65DBFECA"/>
    <w:rsid w:val="6841E960"/>
    <w:rsid w:val="6896F743"/>
    <w:rsid w:val="69182340"/>
    <w:rsid w:val="6A78EC07"/>
    <w:rsid w:val="6ACD1BFE"/>
    <w:rsid w:val="6CC56A7E"/>
    <w:rsid w:val="6E394C94"/>
    <w:rsid w:val="6FD51CF5"/>
    <w:rsid w:val="71233525"/>
    <w:rsid w:val="721C12D2"/>
    <w:rsid w:val="745CB014"/>
    <w:rsid w:val="7636ABCF"/>
    <w:rsid w:val="7721D4C1"/>
    <w:rsid w:val="77CDC513"/>
    <w:rsid w:val="77FA8C54"/>
    <w:rsid w:val="7B2AD543"/>
    <w:rsid w:val="7C0BF760"/>
    <w:rsid w:val="7CAF8D07"/>
    <w:rsid w:val="7CB022A2"/>
    <w:rsid w:val="7F5377D0"/>
    <w:rsid w:val="7F60C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99B4"/>
  <w15:chartTrackingRefBased/>
  <w15:docId w15:val="{80F98656-FBB5-46B9-9C0B-17574552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F57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22E0E"/>
    <w:pPr>
      <w:outlineLvl w:val="2"/>
    </w:pPr>
    <w:rPr>
      <w:b w:val="0"/>
      <w:bCs w:val="0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E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EB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942B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942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646F57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646F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F22E0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B078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B5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ormaltextrun" w:customStyle="1">
    <w:name w:val="normaltextrun"/>
    <w:basedOn w:val="DefaultParagraphFont"/>
    <w:rsid w:val="0017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openxmlformats.org/officeDocument/2006/relationships/hyperlink" Target="https://www.readwritethink.org/sites/default/files/resources/lesson_images/lesson963/Rubric.pdf" TargetMode="External" Id="R98f35931e7494e74" /><Relationship Type="http://schemas.microsoft.com/office/2020/10/relationships/intelligence" Target="intelligence2.xml" Id="R300194abe4c140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EA970080C57489DC101EFB051156F" ma:contentTypeVersion="18" ma:contentTypeDescription="Create a new document." ma:contentTypeScope="" ma:versionID="8e2f3d36beb331f7e0de55e1b801ed4c">
  <xsd:schema xmlns:xsd="http://www.w3.org/2001/XMLSchema" xmlns:xs="http://www.w3.org/2001/XMLSchema" xmlns:p="http://schemas.microsoft.com/office/2006/metadata/properties" xmlns:ns2="c7d1901c-c137-4ed4-babd-38ad35a1aece" xmlns:ns3="badb1ed4-2e04-4c47-9b75-2a2edcf738e0" targetNamespace="http://schemas.microsoft.com/office/2006/metadata/properties" ma:root="true" ma:fieldsID="9561d551b6417d3842b9286e7b1937b2" ns2:_="" ns3:_="">
    <xsd:import namespace="c7d1901c-c137-4ed4-babd-38ad35a1aece"/>
    <xsd:import namespace="badb1ed4-2e04-4c47-9b75-2a2edcf73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1901c-c137-4ed4-babd-38ad35a1a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Comments related to this folder's item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b1ed4-2e04-4c47-9b75-2a2edcf73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a34cf-4ff5-4264-81a4-ba1d3603e73f}" ma:internalName="TaxCatchAll" ma:showField="CatchAllData" ma:web="badb1ed4-2e04-4c47-9b75-2a2edcf73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db1ed4-2e04-4c47-9b75-2a2edcf738e0">
      <UserInfo>
        <DisplayName>Beach, Michelle G</DisplayName>
        <AccountId>8677</AccountId>
        <AccountType/>
      </UserInfo>
    </SharedWithUsers>
    <TaxCatchAll xmlns="badb1ed4-2e04-4c47-9b75-2a2edcf738e0" xsi:nil="true"/>
    <lcf76f155ced4ddcb4097134ff3c332f xmlns="c7d1901c-c137-4ed4-babd-38ad35a1aece">
      <Terms xmlns="http://schemas.microsoft.com/office/infopath/2007/PartnerControls"/>
    </lcf76f155ced4ddcb4097134ff3c332f>
    <Comments xmlns="c7d1901c-c137-4ed4-babd-38ad35a1aece" xsi:nil="true"/>
  </documentManagement>
</p:properties>
</file>

<file path=customXml/itemProps1.xml><?xml version="1.0" encoding="utf-8"?>
<ds:datastoreItem xmlns:ds="http://schemas.openxmlformats.org/officeDocument/2006/customXml" ds:itemID="{B09EE941-E516-4295-BB3B-0CE2D94CE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522E0-EBA1-4BD6-9EB6-91126E3FD184}"/>
</file>

<file path=customXml/itemProps3.xml><?xml version="1.0" encoding="utf-8"?>
<ds:datastoreItem xmlns:ds="http://schemas.openxmlformats.org/officeDocument/2006/customXml" ds:itemID="{4222940E-3F3F-452E-808D-E71933B6A834}">
  <ds:schemaRefs>
    <ds:schemaRef ds:uri="http://schemas.microsoft.com/office/2006/metadata/properties"/>
    <ds:schemaRef ds:uri="http://schemas.microsoft.com/office/infopath/2007/PartnerControls"/>
    <ds:schemaRef ds:uri="badb1ed4-2e04-4c47-9b75-2a2edcf738e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Melissa D</dc:creator>
  <cp:keywords/>
  <dc:description/>
  <cp:lastModifiedBy>Syring, LeAnne K</cp:lastModifiedBy>
  <cp:revision>4</cp:revision>
  <dcterms:created xsi:type="dcterms:W3CDTF">2022-09-15T22:46:00Z</dcterms:created>
  <dcterms:modified xsi:type="dcterms:W3CDTF">2022-10-09T15:33:46Z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0x01010002EEA970080C57489DC101EFB051156F</vt:lpwstr>
  </property>
</Properties>
</file>